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  <w:gridCol w:w="2126"/>
      </w:tblGrid>
      <w:tr w:rsidR="000C04DC" w:rsidRPr="005E356E" w:rsidTr="00820262">
        <w:trPr>
          <w:trHeight w:val="1687"/>
        </w:trPr>
        <w:tc>
          <w:tcPr>
            <w:tcW w:w="1985" w:type="dxa"/>
            <w:vAlign w:val="center"/>
          </w:tcPr>
          <w:p w:rsidR="000C04DC" w:rsidRPr="005E356E" w:rsidRDefault="00E4675A" w:rsidP="007A3C07">
            <w:pPr>
              <w:ind w:left="-142" w:right="-612"/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noProof/>
                <w:szCs w:val="24"/>
                <w:lang w:val="hr-HR" w:eastAsia="hr-H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184785</wp:posOffset>
                  </wp:positionV>
                  <wp:extent cx="809625" cy="695325"/>
                  <wp:effectExtent l="0" t="0" r="9525" b="9525"/>
                  <wp:wrapNone/>
                  <wp:docPr id="2" name="Picture 1" descr="M_color_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_color_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vAlign w:val="center"/>
          </w:tcPr>
          <w:p w:rsidR="000C04DC" w:rsidRPr="005E356E" w:rsidRDefault="000C04DC" w:rsidP="007A3C07">
            <w:pPr>
              <w:pStyle w:val="BodyText"/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</w:pPr>
            <w:r w:rsidRPr="005E356E"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  <w:t>Sveučilište u Splitu</w:t>
            </w:r>
          </w:p>
          <w:p w:rsidR="000C04DC" w:rsidRPr="005E356E" w:rsidRDefault="00BF0ED1" w:rsidP="007A3C07">
            <w:pPr>
              <w:pStyle w:val="BodyText"/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</w:pPr>
            <w:r w:rsidRPr="005E356E"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  <w:t>Sveučilišni</w:t>
            </w:r>
            <w:r w:rsidR="000C04DC" w:rsidRPr="005E356E"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  <w:t xml:space="preserve"> odjel zdravstvenih studija</w:t>
            </w:r>
          </w:p>
          <w:p w:rsidR="000C04DC" w:rsidRPr="005E356E" w:rsidRDefault="000C04DC" w:rsidP="007A3C07">
            <w:pPr>
              <w:pStyle w:val="BodyText"/>
              <w:rPr>
                <w:rFonts w:ascii="Times New Roman" w:hAnsi="Times New Roman" w:cs="Times New Roman"/>
                <w:color w:val="000000"/>
                <w:szCs w:val="24"/>
                <w:lang w:val="hr-HR"/>
              </w:rPr>
            </w:pPr>
            <w:r w:rsidRPr="005E356E">
              <w:rPr>
                <w:rFonts w:ascii="Times New Roman" w:hAnsi="Times New Roman" w:cs="Times New Roman"/>
                <w:b w:val="0"/>
                <w:color w:val="A50021"/>
                <w:szCs w:val="24"/>
                <w:lang w:val="hr-HR"/>
              </w:rPr>
              <w:t>Znanstveno-istraživački rad</w:t>
            </w:r>
          </w:p>
        </w:tc>
        <w:tc>
          <w:tcPr>
            <w:tcW w:w="2126" w:type="dxa"/>
            <w:vAlign w:val="center"/>
          </w:tcPr>
          <w:p w:rsidR="000C04DC" w:rsidRPr="005E356E" w:rsidRDefault="00E4675A" w:rsidP="007A3C07">
            <w:pPr>
              <w:ind w:left="-142" w:right="-612"/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noProof/>
                <w:szCs w:val="24"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121285</wp:posOffset>
                  </wp:positionV>
                  <wp:extent cx="893445" cy="86487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4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04DC" w:rsidRPr="005E356E" w:rsidTr="007D62BF">
        <w:trPr>
          <w:trHeight w:val="886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ind w:left="-142" w:right="-612"/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  <w:t>PLAN STUDENTSKOG ISTRAŽIVANJA</w:t>
            </w:r>
          </w:p>
        </w:tc>
      </w:tr>
      <w:tr w:rsidR="000C04DC" w:rsidRPr="005E356E" w:rsidTr="0057684F">
        <w:trPr>
          <w:trHeight w:val="302"/>
        </w:trPr>
        <w:tc>
          <w:tcPr>
            <w:tcW w:w="9781" w:type="dxa"/>
            <w:gridSpan w:val="3"/>
            <w:shd w:val="clear" w:color="auto" w:fill="800000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szCs w:val="24"/>
              </w:rPr>
            </w:pPr>
            <w:r w:rsidRPr="005E356E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UPUTE</w:t>
            </w:r>
          </w:p>
        </w:tc>
      </w:tr>
      <w:tr w:rsidR="000C04DC" w:rsidRPr="005E356E" w:rsidTr="0044207A">
        <w:trPr>
          <w:trHeight w:val="547"/>
        </w:trPr>
        <w:tc>
          <w:tcPr>
            <w:tcW w:w="9781" w:type="dxa"/>
            <w:gridSpan w:val="3"/>
            <w:vAlign w:val="center"/>
          </w:tcPr>
          <w:p w:rsidR="000C04DC" w:rsidRPr="005E356E" w:rsidRDefault="00BF0ED1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 xml:space="preserve">Stranice u uputama navedene su </w:t>
            </w:r>
            <w:r w:rsidR="000C04DC"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>iz udžbenika Marušić M</w:t>
            </w:r>
            <w:r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 xml:space="preserve">.: </w:t>
            </w:r>
            <w:r w:rsidR="000C04DC"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>Uvod u znanstveni rad u medicini</w:t>
            </w:r>
            <w:r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 xml:space="preserve">, V. izdanje, </w:t>
            </w:r>
            <w:r w:rsidR="000C04DC"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>Medicinska naklada</w:t>
            </w:r>
            <w:r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>,</w:t>
            </w:r>
            <w:r w:rsidR="000C04DC"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 xml:space="preserve"> </w:t>
            </w:r>
            <w:r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 xml:space="preserve">Zagreb, </w:t>
            </w:r>
            <w:r w:rsidR="000C04DC" w:rsidRPr="005E356E">
              <w:rPr>
                <w:rFonts w:ascii="Times New Roman" w:hAnsi="Times New Roman"/>
                <w:color w:val="A20000"/>
                <w:szCs w:val="24"/>
                <w:lang w:val="hr-HR"/>
              </w:rPr>
              <w:t>2013.</w:t>
            </w:r>
          </w:p>
        </w:tc>
      </w:tr>
      <w:tr w:rsidR="000C04DC" w:rsidRPr="005E356E" w:rsidTr="0008409C">
        <w:trPr>
          <w:trHeight w:val="273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5E356E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Student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shd w:val="clear" w:color="auto" w:fill="C00000"/>
                <w:lang w:val="hr-HR"/>
              </w:rPr>
            </w:pPr>
          </w:p>
        </w:tc>
      </w:tr>
      <w:tr w:rsidR="000C04DC" w:rsidRPr="005E356E" w:rsidTr="0008409C">
        <w:trPr>
          <w:trHeight w:val="263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5E356E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Diplomski studij radiološk</w:t>
            </w:r>
            <w:r w:rsidR="00BF0ED1" w:rsidRPr="005E356E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e</w:t>
            </w:r>
            <w:r w:rsidRPr="005E356E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 xml:space="preserve"> tehnologij</w:t>
            </w:r>
            <w:r w:rsidR="00BF0ED1" w:rsidRPr="005E356E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e</w:t>
            </w:r>
          </w:p>
        </w:tc>
      </w:tr>
      <w:tr w:rsidR="000C04DC" w:rsidRPr="005E356E" w:rsidTr="0008409C">
        <w:trPr>
          <w:trHeight w:val="240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</w:tr>
      <w:tr w:rsidR="000C04DC" w:rsidRPr="005E356E" w:rsidTr="0008409C">
        <w:trPr>
          <w:trHeight w:val="215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5E356E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Mentor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</w:tr>
      <w:tr w:rsidR="000C04DC" w:rsidRPr="005E356E" w:rsidTr="0008409C">
        <w:trPr>
          <w:trHeight w:val="206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</w:tr>
      <w:tr w:rsidR="000C04DC" w:rsidRPr="005E356E" w:rsidTr="0008409C">
        <w:trPr>
          <w:trHeight w:val="181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1. Naslov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Procjen</w:t>
            </w:r>
            <w:r w:rsidR="00942990" w:rsidRPr="005E356E">
              <w:rPr>
                <w:rFonts w:ascii="Times New Roman" w:hAnsi="Times New Roman"/>
                <w:szCs w:val="24"/>
                <w:lang w:val="hr-HR"/>
              </w:rPr>
              <w:t>a zadovoljstva žena pri</w:t>
            </w:r>
            <w:r w:rsidR="00BD7B96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101F64" w:rsidRPr="005E356E">
              <w:rPr>
                <w:rFonts w:ascii="Times New Roman" w:hAnsi="Times New Roman"/>
                <w:szCs w:val="24"/>
                <w:lang w:val="hr-HR"/>
              </w:rPr>
              <w:t>probir</w:t>
            </w:r>
            <w:r w:rsidR="00942990" w:rsidRPr="005E356E">
              <w:rPr>
                <w:rFonts w:ascii="Times New Roman" w:hAnsi="Times New Roman"/>
                <w:szCs w:val="24"/>
                <w:lang w:val="hr-HR"/>
              </w:rPr>
              <w:t>nom</w:t>
            </w:r>
            <w:proofErr w:type="spellEnd"/>
            <w:r w:rsidR="00942990" w:rsidRPr="005E356E">
              <w:rPr>
                <w:rFonts w:ascii="Times New Roman" w:hAnsi="Times New Roman"/>
                <w:szCs w:val="24"/>
                <w:lang w:val="hr-HR"/>
              </w:rPr>
              <w:t xml:space="preserve"> rendgenskom</w:t>
            </w:r>
            <w:r w:rsidR="00D322E0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942990" w:rsidRPr="005E356E">
              <w:rPr>
                <w:rFonts w:ascii="Times New Roman" w:hAnsi="Times New Roman"/>
                <w:szCs w:val="24"/>
                <w:lang w:val="hr-HR"/>
              </w:rPr>
              <w:t>snimanju</w:t>
            </w:r>
            <w:r w:rsidR="00101F64" w:rsidRPr="005E356E">
              <w:rPr>
                <w:rFonts w:ascii="Times New Roman" w:hAnsi="Times New Roman"/>
                <w:szCs w:val="24"/>
                <w:lang w:val="hr-HR"/>
              </w:rPr>
              <w:t xml:space="preserve"> dojki rad</w:t>
            </w:r>
            <w:r w:rsidR="00942990" w:rsidRPr="005E356E">
              <w:rPr>
                <w:rFonts w:ascii="Times New Roman" w:hAnsi="Times New Roman"/>
                <w:szCs w:val="24"/>
                <w:lang w:val="hr-HR"/>
              </w:rPr>
              <w:t>i otkrivanja zloćudnog tumora</w:t>
            </w:r>
            <w:r w:rsidR="00D322E0" w:rsidRPr="005E356E">
              <w:rPr>
                <w:rFonts w:ascii="Times New Roman" w:hAnsi="Times New Roman"/>
                <w:szCs w:val="24"/>
                <w:lang w:val="hr-HR"/>
              </w:rPr>
              <w:t xml:space="preserve"> i redovitog</w:t>
            </w:r>
            <w:r w:rsidR="00972E9A" w:rsidRPr="005E356E">
              <w:rPr>
                <w:rFonts w:ascii="Times New Roman" w:hAnsi="Times New Roman"/>
                <w:szCs w:val="24"/>
                <w:lang w:val="hr-HR"/>
              </w:rPr>
              <w:t xml:space="preserve"> snimanja dojki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:</w:t>
            </w:r>
            <w:r w:rsidR="00BD7B96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D322E0" w:rsidRPr="005E356E">
              <w:rPr>
                <w:rFonts w:ascii="Times New Roman" w:hAnsi="Times New Roman"/>
                <w:szCs w:val="24"/>
                <w:lang w:val="hr-HR"/>
              </w:rPr>
              <w:t>pre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sječno istraživanje u KBC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>-u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Split na Kliničkom zavodu za dijagnostičku i intervencijsku radiologiju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2. Teoretska osnova istraživanja</w:t>
            </w:r>
          </w:p>
          <w:p w:rsidR="00A7269E" w:rsidRPr="005E356E" w:rsidRDefault="00BF0ED1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Zloćudni tumor dojke</w:t>
            </w:r>
            <w:r w:rsidR="00A7269E" w:rsidRPr="005E356E">
              <w:rPr>
                <w:rFonts w:ascii="Times New Roman" w:hAnsi="Times New Roman"/>
                <w:szCs w:val="24"/>
                <w:lang w:val="hr-HR"/>
              </w:rPr>
              <w:t xml:space="preserve"> jedan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je</w:t>
            </w:r>
            <w:r w:rsidR="00A7269E" w:rsidRPr="005E356E">
              <w:rPr>
                <w:rFonts w:ascii="Times New Roman" w:hAnsi="Times New Roman"/>
                <w:szCs w:val="24"/>
                <w:lang w:val="hr-HR"/>
              </w:rPr>
              <w:t xml:space="preserve"> od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najčešćih</w:t>
            </w:r>
            <w:r w:rsidR="00A7269E" w:rsidRPr="005E356E">
              <w:rPr>
                <w:rFonts w:ascii="Times New Roman" w:hAnsi="Times New Roman"/>
                <w:szCs w:val="24"/>
                <w:lang w:val="hr-HR"/>
              </w:rPr>
              <w:t xml:space="preserve"> tumora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u žena diljem svijeta. Iako je u razvijenim zemljama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A7269E" w:rsidRPr="005E356E">
              <w:rPr>
                <w:rFonts w:ascii="Times New Roman" w:hAnsi="Times New Roman"/>
                <w:szCs w:val="24"/>
                <w:lang w:val="hr-HR"/>
              </w:rPr>
              <w:t xml:space="preserve">stopa </w:t>
            </w:r>
            <w:proofErr w:type="spellStart"/>
            <w:r w:rsidR="00A7269E" w:rsidRPr="005E356E">
              <w:rPr>
                <w:rFonts w:ascii="Times New Roman" w:hAnsi="Times New Roman"/>
                <w:szCs w:val="24"/>
                <w:lang w:val="hr-HR"/>
              </w:rPr>
              <w:t>preživljenja</w:t>
            </w:r>
            <w:proofErr w:type="spellEnd"/>
            <w:r w:rsidR="00A7269E" w:rsidRPr="005E356E">
              <w:rPr>
                <w:rFonts w:ascii="Times New Roman" w:hAnsi="Times New Roman"/>
                <w:szCs w:val="24"/>
                <w:lang w:val="hr-HR"/>
              </w:rPr>
              <w:t xml:space="preserve"> po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>rasla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a 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 xml:space="preserve">stopa smrtnosti smanjena, </w:t>
            </w:r>
            <w:r w:rsidR="00942990" w:rsidRPr="005E356E">
              <w:rPr>
                <w:rFonts w:ascii="Times New Roman" w:hAnsi="Times New Roman"/>
                <w:szCs w:val="24"/>
                <w:lang w:val="hr-HR"/>
              </w:rPr>
              <w:t>ipak je to</w:t>
            </w:r>
            <w:r w:rsidR="00A7269E" w:rsidRPr="005E356E">
              <w:rPr>
                <w:rFonts w:ascii="Times New Roman" w:hAnsi="Times New Roman"/>
                <w:szCs w:val="24"/>
                <w:lang w:val="hr-HR"/>
              </w:rPr>
              <w:t xml:space="preserve"> najveći zdravstveni izazov mnogih 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>zemalja u razvoju (1).</w:t>
            </w:r>
          </w:p>
          <w:p w:rsidR="00743773" w:rsidRPr="005E356E" w:rsidRDefault="00972E9A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Probir rendgenskog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a snimanja dojki </w:t>
            </w:r>
            <w:r w:rsidR="00373331" w:rsidRPr="005E356E">
              <w:rPr>
                <w:rFonts w:ascii="Times New Roman" w:hAnsi="Times New Roman"/>
                <w:szCs w:val="24"/>
                <w:lang w:val="hr-HR"/>
              </w:rPr>
              <w:t xml:space="preserve">preporučuje 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se </w:t>
            </w:r>
            <w:r w:rsidR="00D322E0" w:rsidRPr="005E356E">
              <w:rPr>
                <w:rFonts w:ascii="Times New Roman" w:hAnsi="Times New Roman"/>
                <w:szCs w:val="24"/>
                <w:lang w:val="hr-HR"/>
              </w:rPr>
              <w:t>svake dvije go</w:t>
            </w:r>
            <w:r w:rsidR="00AB1B62" w:rsidRPr="005E356E">
              <w:rPr>
                <w:rFonts w:ascii="Times New Roman" w:hAnsi="Times New Roman"/>
                <w:szCs w:val="24"/>
                <w:lang w:val="hr-HR"/>
              </w:rPr>
              <w:t>dine za žene u životnoj dobi od</w:t>
            </w:r>
            <w:r w:rsidR="00373331" w:rsidRPr="005E356E">
              <w:rPr>
                <w:rFonts w:ascii="Times New Roman" w:hAnsi="Times New Roman"/>
                <w:szCs w:val="24"/>
                <w:lang w:val="hr-HR"/>
              </w:rPr>
              <w:t xml:space="preserve"> 50 do 69 godina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>(2</w:t>
            </w:r>
            <w:r w:rsidR="002C7865" w:rsidRPr="005E356E">
              <w:rPr>
                <w:rFonts w:ascii="Times New Roman" w:hAnsi="Times New Roman"/>
                <w:szCs w:val="24"/>
                <w:lang w:val="hr-HR"/>
              </w:rPr>
              <w:t>)</w:t>
            </w:r>
            <w:r w:rsidR="00801520" w:rsidRPr="005E356E">
              <w:rPr>
                <w:rFonts w:ascii="Times New Roman" w:hAnsi="Times New Roman"/>
                <w:szCs w:val="24"/>
                <w:lang w:val="hr-HR"/>
              </w:rPr>
              <w:t>. Primjerenim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razgovorom o</w:t>
            </w:r>
            <w:r w:rsidR="00D322E0" w:rsidRPr="005E356E">
              <w:rPr>
                <w:rFonts w:ascii="Times New Roman" w:hAnsi="Times New Roman"/>
                <w:szCs w:val="24"/>
                <w:lang w:val="hr-HR"/>
              </w:rPr>
              <w:t xml:space="preserve"> dobrobiti</w:t>
            </w:r>
            <w:r w:rsidR="00796232" w:rsidRPr="005E356E">
              <w:rPr>
                <w:rFonts w:ascii="Times New Roman" w:hAnsi="Times New Roman"/>
                <w:szCs w:val="24"/>
                <w:lang w:val="hr-HR"/>
              </w:rPr>
              <w:t xml:space="preserve"> i rizicima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 povezanima s</w:t>
            </w:r>
            <w:r w:rsidR="00933F6F" w:rsidRPr="005E356E">
              <w:rPr>
                <w:rFonts w:ascii="Times New Roman" w:hAnsi="Times New Roman"/>
                <w:szCs w:val="24"/>
                <w:lang w:val="hr-HR"/>
              </w:rPr>
              <w:t xml:space="preserve"> različitim</w:t>
            </w:r>
            <w:r w:rsidR="00B21BE0" w:rsidRPr="005E356E">
              <w:rPr>
                <w:rFonts w:ascii="Times New Roman" w:hAnsi="Times New Roman"/>
                <w:szCs w:val="24"/>
                <w:lang w:val="hr-HR"/>
              </w:rPr>
              <w:t xml:space="preserve"> izborima pretraga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="00D322E0" w:rsidRPr="005E356E">
              <w:rPr>
                <w:rFonts w:ascii="Times New Roman" w:hAnsi="Times New Roman"/>
                <w:szCs w:val="24"/>
                <w:lang w:val="hr-HR"/>
              </w:rPr>
              <w:t xml:space="preserve"> žene se dragovoljno</w:t>
            </w:r>
            <w:r w:rsidR="00B21BE0" w:rsidRPr="005E356E">
              <w:rPr>
                <w:rFonts w:ascii="Times New Roman" w:hAnsi="Times New Roman"/>
                <w:szCs w:val="24"/>
                <w:lang w:val="hr-HR"/>
              </w:rPr>
              <w:t xml:space="preserve"> uključuju u odluke 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>u vezi sa</w:t>
            </w:r>
            <w:r w:rsidR="00B21BE0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>svojim</w:t>
            </w:r>
            <w:r w:rsidR="00B21BE0" w:rsidRPr="005E356E">
              <w:rPr>
                <w:rFonts w:ascii="Times New Roman" w:hAnsi="Times New Roman"/>
                <w:szCs w:val="24"/>
                <w:lang w:val="hr-HR"/>
              </w:rPr>
              <w:t xml:space="preserve"> zdravlje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>m</w:t>
            </w:r>
            <w:r w:rsidR="00B21BE0" w:rsidRPr="005E356E">
              <w:rPr>
                <w:rFonts w:ascii="Times New Roman" w:hAnsi="Times New Roman"/>
                <w:szCs w:val="24"/>
                <w:lang w:val="hr-HR"/>
              </w:rPr>
              <w:t>.</w:t>
            </w:r>
            <w:r w:rsidR="00796232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21BE0" w:rsidRPr="005E356E">
              <w:rPr>
                <w:rFonts w:ascii="Times New Roman" w:hAnsi="Times New Roman"/>
                <w:szCs w:val="24"/>
                <w:lang w:val="hr-HR"/>
              </w:rPr>
              <w:t xml:space="preserve">Glavni 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je </w:t>
            </w:r>
            <w:r w:rsidR="00B21BE0" w:rsidRPr="005E356E">
              <w:rPr>
                <w:rFonts w:ascii="Times New Roman" w:hAnsi="Times New Roman"/>
                <w:szCs w:val="24"/>
                <w:lang w:val="hr-HR"/>
              </w:rPr>
              <w:t>cilj pro</w:t>
            </w:r>
            <w:r w:rsidR="00801520" w:rsidRPr="005E356E">
              <w:rPr>
                <w:rFonts w:ascii="Times New Roman" w:hAnsi="Times New Roman"/>
                <w:szCs w:val="24"/>
                <w:lang w:val="hr-HR"/>
              </w:rPr>
              <w:t>grama probir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a </w:t>
            </w:r>
            <w:r w:rsidR="00801520" w:rsidRPr="005E356E">
              <w:rPr>
                <w:rFonts w:ascii="Times New Roman" w:hAnsi="Times New Roman"/>
                <w:szCs w:val="24"/>
                <w:lang w:val="hr-HR"/>
              </w:rPr>
              <w:t xml:space="preserve">primjerena </w:t>
            </w:r>
            <w:r w:rsidR="00DA5396" w:rsidRPr="005E356E">
              <w:rPr>
                <w:rFonts w:ascii="Times New Roman" w:hAnsi="Times New Roman"/>
                <w:szCs w:val="24"/>
                <w:lang w:val="hr-HR"/>
              </w:rPr>
              <w:t xml:space="preserve">uključenost i donošenje odluke na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temelju podataka</w:t>
            </w:r>
            <w:r w:rsidR="001B6AEA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>(3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). Zadovoljstvo pacijenata zdravstvenom uslugom </w:t>
            </w:r>
            <w:r w:rsidR="001B6AEA" w:rsidRPr="005E356E">
              <w:rPr>
                <w:rFonts w:ascii="Times New Roman" w:hAnsi="Times New Roman"/>
                <w:szCs w:val="24"/>
                <w:lang w:val="hr-HR"/>
              </w:rPr>
              <w:t>mjera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 je</w:t>
            </w:r>
            <w:r w:rsidR="001B6AEA" w:rsidRPr="005E356E">
              <w:rPr>
                <w:rFonts w:ascii="Times New Roman" w:hAnsi="Times New Roman"/>
                <w:szCs w:val="24"/>
                <w:lang w:val="hr-HR"/>
              </w:rPr>
              <w:t xml:space="preserve"> kvalitete usluge 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>(4</w:t>
            </w:r>
            <w:r w:rsidR="001B6AEA" w:rsidRPr="005E356E">
              <w:rPr>
                <w:rFonts w:ascii="Times New Roman" w:hAnsi="Times New Roman"/>
                <w:szCs w:val="24"/>
                <w:lang w:val="hr-HR"/>
              </w:rPr>
              <w:t>)</w:t>
            </w:r>
            <w:r w:rsidR="00D322E0" w:rsidRPr="005E356E">
              <w:rPr>
                <w:rFonts w:ascii="Times New Roman" w:hAnsi="Times New Roman"/>
                <w:szCs w:val="24"/>
                <w:lang w:val="hr-HR"/>
              </w:rPr>
              <w:t>. Treba istaknuti</w:t>
            </w:r>
            <w:r w:rsidR="002A10C5" w:rsidRPr="005E356E">
              <w:rPr>
                <w:rFonts w:ascii="Times New Roman" w:hAnsi="Times New Roman"/>
                <w:szCs w:val="24"/>
                <w:lang w:val="hr-HR"/>
              </w:rPr>
              <w:t xml:space="preserve"> da probir</w:t>
            </w:r>
            <w:r w:rsidR="007708D7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A10C5" w:rsidRPr="005E356E">
              <w:rPr>
                <w:rFonts w:ascii="Times New Roman" w:hAnsi="Times New Roman"/>
                <w:szCs w:val="24"/>
                <w:lang w:val="hr-HR"/>
              </w:rPr>
              <w:t>rendgensk</w:t>
            </w:r>
            <w:r w:rsidR="005E356E" w:rsidRPr="005E356E">
              <w:rPr>
                <w:rFonts w:ascii="Times New Roman" w:hAnsi="Times New Roman"/>
                <w:szCs w:val="24"/>
                <w:lang w:val="hr-HR"/>
              </w:rPr>
              <w:t>im</w:t>
            </w:r>
            <w:r w:rsidR="002A10C5" w:rsidRPr="005E356E">
              <w:rPr>
                <w:rFonts w:ascii="Times New Roman" w:hAnsi="Times New Roman"/>
                <w:szCs w:val="24"/>
                <w:lang w:val="hr-HR"/>
              </w:rPr>
              <w:t xml:space="preserve"> snimanj</w:t>
            </w:r>
            <w:r w:rsidR="005E356E" w:rsidRPr="005E356E">
              <w:rPr>
                <w:rFonts w:ascii="Times New Roman" w:hAnsi="Times New Roman"/>
                <w:szCs w:val="24"/>
                <w:lang w:val="hr-HR"/>
              </w:rPr>
              <w:t>em</w:t>
            </w:r>
            <w:r w:rsidR="002A10C5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7708D7" w:rsidRPr="005E356E">
              <w:rPr>
                <w:rFonts w:ascii="Times New Roman" w:hAnsi="Times New Roman"/>
                <w:szCs w:val="24"/>
                <w:lang w:val="hr-HR"/>
              </w:rPr>
              <w:t xml:space="preserve">smanjuje </w:t>
            </w:r>
            <w:r w:rsidR="002A10C5" w:rsidRPr="005E356E">
              <w:rPr>
                <w:rFonts w:ascii="Times New Roman" w:hAnsi="Times New Roman"/>
                <w:szCs w:val="24"/>
                <w:lang w:val="hr-HR"/>
              </w:rPr>
              <w:t xml:space="preserve">stopu </w:t>
            </w:r>
            <w:r w:rsidR="007708D7" w:rsidRPr="005E356E">
              <w:rPr>
                <w:rFonts w:ascii="Times New Roman" w:hAnsi="Times New Roman"/>
                <w:szCs w:val="24"/>
                <w:lang w:val="hr-HR"/>
              </w:rPr>
              <w:t>smrtnost</w:t>
            </w:r>
            <w:r w:rsidR="002A10C5" w:rsidRPr="005E356E">
              <w:rPr>
                <w:rFonts w:ascii="Times New Roman" w:hAnsi="Times New Roman"/>
                <w:szCs w:val="24"/>
                <w:lang w:val="hr-HR"/>
              </w:rPr>
              <w:t>i</w:t>
            </w:r>
            <w:r w:rsidR="007708D7"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="002A10C5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7708D7" w:rsidRPr="005E356E">
              <w:rPr>
                <w:rFonts w:ascii="Times New Roman" w:hAnsi="Times New Roman"/>
                <w:szCs w:val="24"/>
                <w:lang w:val="hr-HR"/>
              </w:rPr>
              <w:t xml:space="preserve">ali još uvijek </w:t>
            </w:r>
            <w:r w:rsidR="002A10C5" w:rsidRPr="005E356E">
              <w:rPr>
                <w:rFonts w:ascii="Times New Roman" w:hAnsi="Times New Roman"/>
                <w:szCs w:val="24"/>
                <w:lang w:val="hr-HR"/>
              </w:rPr>
              <w:t xml:space="preserve">se istražuju 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>njegova učinkovitost i nedosta</w:t>
            </w:r>
            <w:r w:rsidR="002A10C5" w:rsidRPr="005E356E">
              <w:rPr>
                <w:rFonts w:ascii="Times New Roman" w:hAnsi="Times New Roman"/>
                <w:szCs w:val="24"/>
                <w:lang w:val="hr-HR"/>
              </w:rPr>
              <w:t>ci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 jer se pojavljuje</w:t>
            </w:r>
            <w:r w:rsidR="007708D7" w:rsidRPr="005E356E">
              <w:rPr>
                <w:rFonts w:ascii="Times New Roman" w:hAnsi="Times New Roman"/>
                <w:szCs w:val="24"/>
                <w:lang w:val="hr-HR"/>
              </w:rPr>
              <w:t xml:space="preserve"> značajan broj sl</w:t>
            </w:r>
            <w:r w:rsidR="00CA2967" w:rsidRPr="005E356E">
              <w:rPr>
                <w:rFonts w:ascii="Times New Roman" w:hAnsi="Times New Roman"/>
                <w:szCs w:val="24"/>
                <w:lang w:val="hr-HR"/>
              </w:rPr>
              <w:t>učajeva lažno pozitivnih n</w:t>
            </w:r>
            <w:r w:rsidR="00B9245F" w:rsidRPr="005E356E">
              <w:rPr>
                <w:rFonts w:ascii="Times New Roman" w:hAnsi="Times New Roman"/>
                <w:szCs w:val="24"/>
                <w:lang w:val="hr-HR"/>
              </w:rPr>
              <w:t>alaza (5). Knjižice</w:t>
            </w:r>
            <w:r w:rsidR="00F44EA1" w:rsidRPr="005E356E">
              <w:rPr>
                <w:rFonts w:ascii="Times New Roman" w:hAnsi="Times New Roman"/>
                <w:szCs w:val="24"/>
                <w:lang w:val="hr-HR"/>
              </w:rPr>
              <w:t xml:space="preserve"> nacionalnog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a programa probira </w:t>
            </w:r>
            <w:r w:rsidR="00F44EA1" w:rsidRPr="005E356E">
              <w:rPr>
                <w:rFonts w:ascii="Times New Roman" w:hAnsi="Times New Roman"/>
                <w:szCs w:val="24"/>
                <w:lang w:val="hr-HR"/>
              </w:rPr>
              <w:t xml:space="preserve">vrlo 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su </w:t>
            </w:r>
            <w:r w:rsidR="00F44EA1" w:rsidRPr="005E356E">
              <w:rPr>
                <w:rFonts w:ascii="Times New Roman" w:hAnsi="Times New Roman"/>
                <w:szCs w:val="24"/>
                <w:lang w:val="hr-HR"/>
              </w:rPr>
              <w:t>pristrane,</w:t>
            </w:r>
            <w:r w:rsidR="001703B9" w:rsidRPr="005E356E">
              <w:rPr>
                <w:rFonts w:ascii="Times New Roman" w:hAnsi="Times New Roman"/>
                <w:szCs w:val="24"/>
                <w:lang w:val="hr-HR"/>
              </w:rPr>
              <w:t xml:space="preserve"> š</w:t>
            </w:r>
            <w:r w:rsidR="00CE613E" w:rsidRPr="005E356E">
              <w:rPr>
                <w:rFonts w:ascii="Times New Roman" w:hAnsi="Times New Roman"/>
                <w:szCs w:val="24"/>
                <w:lang w:val="hr-HR"/>
              </w:rPr>
              <w:t>to obvezatno treba promijeniti.</w:t>
            </w:r>
            <w:r w:rsidR="001703B9" w:rsidRPr="005E356E">
              <w:rPr>
                <w:rFonts w:ascii="Times New Roman" w:hAnsi="Times New Roman"/>
                <w:szCs w:val="24"/>
                <w:lang w:val="hr-HR"/>
              </w:rPr>
              <w:t xml:space="preserve"> U nj</w:t>
            </w:r>
            <w:r w:rsidR="00CE613E" w:rsidRPr="005E356E">
              <w:rPr>
                <w:rFonts w:ascii="Times New Roman" w:hAnsi="Times New Roman"/>
                <w:szCs w:val="24"/>
                <w:lang w:val="hr-HR"/>
              </w:rPr>
              <w:t>ima se</w:t>
            </w:r>
            <w:r w:rsidR="00BF0ED1" w:rsidRPr="005E356E">
              <w:rPr>
                <w:rFonts w:ascii="Times New Roman" w:hAnsi="Times New Roman"/>
                <w:szCs w:val="24"/>
                <w:lang w:val="hr-HR"/>
              </w:rPr>
              <w:t xml:space="preserve"> ne navode poda</w:t>
            </w:r>
            <w:r w:rsidR="001703B9" w:rsidRPr="005E356E">
              <w:rPr>
                <w:rFonts w:ascii="Times New Roman" w:hAnsi="Times New Roman"/>
                <w:szCs w:val="24"/>
                <w:lang w:val="hr-HR"/>
              </w:rPr>
              <w:t>ci o mogućim</w:t>
            </w:r>
            <w:r w:rsidR="00F44EA1" w:rsidRPr="005E356E">
              <w:rPr>
                <w:rFonts w:ascii="Times New Roman" w:hAnsi="Times New Roman"/>
                <w:szCs w:val="24"/>
                <w:lang w:val="hr-HR"/>
              </w:rPr>
              <w:t xml:space="preserve"> lažno pozitivni</w:t>
            </w:r>
            <w:r w:rsidR="001703B9" w:rsidRPr="005E356E">
              <w:rPr>
                <w:rFonts w:ascii="Times New Roman" w:hAnsi="Times New Roman"/>
                <w:szCs w:val="24"/>
                <w:lang w:val="hr-HR"/>
              </w:rPr>
              <w:t>m</w:t>
            </w:r>
            <w:r w:rsidR="00F44EA1" w:rsidRPr="005E356E">
              <w:rPr>
                <w:rFonts w:ascii="Times New Roman" w:hAnsi="Times New Roman"/>
                <w:szCs w:val="24"/>
                <w:lang w:val="hr-HR"/>
              </w:rPr>
              <w:t xml:space="preserve"> rezultati</w:t>
            </w:r>
            <w:r w:rsidR="008A0885" w:rsidRPr="005E356E">
              <w:rPr>
                <w:rFonts w:ascii="Times New Roman" w:hAnsi="Times New Roman"/>
                <w:szCs w:val="24"/>
                <w:lang w:val="hr-HR"/>
              </w:rPr>
              <w:t>ma</w:t>
            </w:r>
            <w:r w:rsidR="00CB2B2C" w:rsidRPr="005E356E">
              <w:rPr>
                <w:rFonts w:ascii="Times New Roman" w:hAnsi="Times New Roman"/>
                <w:szCs w:val="24"/>
                <w:lang w:val="hr-HR"/>
              </w:rPr>
              <w:t xml:space="preserve"> te</w:t>
            </w:r>
            <w:r w:rsidR="00F44EA1" w:rsidRPr="005E356E">
              <w:rPr>
                <w:rFonts w:ascii="Times New Roman" w:hAnsi="Times New Roman"/>
                <w:szCs w:val="24"/>
                <w:lang w:val="hr-HR"/>
              </w:rPr>
              <w:t xml:space="preserve"> posljedično bespotrebn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im</w:t>
            </w:r>
            <w:r w:rsidR="00CB2B2C" w:rsidRPr="005E356E">
              <w:rPr>
                <w:rFonts w:ascii="Times New Roman" w:hAnsi="Times New Roman"/>
                <w:szCs w:val="24"/>
                <w:lang w:val="hr-HR"/>
              </w:rPr>
              <w:t xml:space="preserve"> pretragama</w:t>
            </w:r>
            <w:r w:rsidR="00AC4248" w:rsidRPr="005E356E">
              <w:rPr>
                <w:rFonts w:ascii="Times New Roman" w:hAnsi="Times New Roman"/>
                <w:szCs w:val="24"/>
                <w:lang w:val="hr-HR"/>
              </w:rPr>
              <w:t>. Stoga su žene zakinute z</w:t>
            </w:r>
            <w:r w:rsidR="001703B9" w:rsidRPr="005E356E">
              <w:rPr>
                <w:rFonts w:ascii="Times New Roman" w:hAnsi="Times New Roman"/>
                <w:szCs w:val="24"/>
                <w:lang w:val="hr-HR"/>
              </w:rPr>
              <w:t>a vrijedne podatke</w:t>
            </w:r>
            <w:r w:rsidR="00AC4248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475E87" w:rsidRPr="005E356E">
              <w:rPr>
                <w:rFonts w:ascii="Times New Roman" w:hAnsi="Times New Roman"/>
                <w:szCs w:val="24"/>
                <w:lang w:val="hr-HR"/>
              </w:rPr>
              <w:t xml:space="preserve">i njihov pristanak na dolazak </w:t>
            </w:r>
            <w:proofErr w:type="spellStart"/>
            <w:r w:rsidR="00475E87" w:rsidRPr="005E356E">
              <w:rPr>
                <w:rFonts w:ascii="Times New Roman" w:hAnsi="Times New Roman"/>
                <w:szCs w:val="24"/>
                <w:lang w:val="hr-HR"/>
              </w:rPr>
              <w:t>probirnog</w:t>
            </w:r>
            <w:r w:rsidR="008A0885" w:rsidRPr="005E356E">
              <w:rPr>
                <w:rFonts w:ascii="Times New Roman" w:hAnsi="Times New Roman"/>
                <w:szCs w:val="24"/>
                <w:lang w:val="hr-HR"/>
              </w:rPr>
              <w:t>a</w:t>
            </w:r>
            <w:proofErr w:type="spellEnd"/>
            <w:r w:rsidR="00475E87" w:rsidRPr="005E356E">
              <w:rPr>
                <w:rFonts w:ascii="Times New Roman" w:hAnsi="Times New Roman"/>
                <w:szCs w:val="24"/>
                <w:lang w:val="hr-HR"/>
              </w:rPr>
              <w:t xml:space="preserve"> pregleda nije</w:t>
            </w:r>
            <w:r w:rsidR="001703B9" w:rsidRPr="005E356E">
              <w:rPr>
                <w:rFonts w:ascii="Times New Roman" w:hAnsi="Times New Roman"/>
                <w:szCs w:val="24"/>
                <w:lang w:val="hr-HR"/>
              </w:rPr>
              <w:t xml:space="preserve"> stvaran</w:t>
            </w:r>
            <w:r w:rsidR="00AB71EC" w:rsidRPr="005E356E">
              <w:rPr>
                <w:rFonts w:ascii="Times New Roman" w:hAnsi="Times New Roman"/>
                <w:szCs w:val="24"/>
                <w:lang w:val="hr-HR"/>
              </w:rPr>
              <w:t xml:space="preserve"> izbor (6</w:t>
            </w:r>
            <w:r w:rsidR="00C53DE8" w:rsidRPr="005E356E">
              <w:rPr>
                <w:rFonts w:ascii="Times New Roman" w:hAnsi="Times New Roman"/>
                <w:szCs w:val="24"/>
                <w:lang w:val="hr-HR"/>
              </w:rPr>
              <w:t>,7</w:t>
            </w:r>
            <w:r w:rsidR="00AB71EC" w:rsidRPr="005E356E">
              <w:rPr>
                <w:rFonts w:ascii="Times New Roman" w:hAnsi="Times New Roman"/>
                <w:szCs w:val="24"/>
                <w:lang w:val="hr-HR"/>
              </w:rPr>
              <w:t>)</w:t>
            </w:r>
            <w:r w:rsidR="002D6181" w:rsidRPr="005E356E">
              <w:rPr>
                <w:rFonts w:ascii="Times New Roman" w:hAnsi="Times New Roman"/>
                <w:szCs w:val="24"/>
                <w:lang w:val="hr-HR"/>
              </w:rPr>
              <w:t>. Istodobno, žene su nedovoljno obav</w:t>
            </w:r>
            <w:r w:rsidR="008A0885" w:rsidRPr="005E356E">
              <w:rPr>
                <w:rFonts w:ascii="Times New Roman" w:hAnsi="Times New Roman"/>
                <w:szCs w:val="24"/>
                <w:lang w:val="hr-HR"/>
              </w:rPr>
              <w:t>i</w:t>
            </w:r>
            <w:r w:rsidR="002D6181" w:rsidRPr="005E356E">
              <w:rPr>
                <w:rFonts w:ascii="Times New Roman" w:hAnsi="Times New Roman"/>
                <w:szCs w:val="24"/>
                <w:lang w:val="hr-HR"/>
              </w:rPr>
              <w:t xml:space="preserve">ještene o slabim stranama </w:t>
            </w:r>
            <w:r w:rsidR="00101F64" w:rsidRPr="005E356E">
              <w:rPr>
                <w:rFonts w:ascii="Times New Roman" w:hAnsi="Times New Roman"/>
                <w:szCs w:val="24"/>
                <w:lang w:val="hr-HR"/>
              </w:rPr>
              <w:t>rendgenskog</w:t>
            </w:r>
            <w:r w:rsidR="008A0885" w:rsidRPr="005E356E">
              <w:rPr>
                <w:rFonts w:ascii="Times New Roman" w:hAnsi="Times New Roman"/>
                <w:szCs w:val="24"/>
                <w:lang w:val="hr-HR"/>
              </w:rPr>
              <w:t>a</w:t>
            </w:r>
            <w:r w:rsidR="00101F64" w:rsidRPr="005E356E">
              <w:rPr>
                <w:rFonts w:ascii="Times New Roman" w:hAnsi="Times New Roman"/>
                <w:szCs w:val="24"/>
                <w:lang w:val="hr-HR"/>
              </w:rPr>
              <w:t xml:space="preserve"> snimanja dojki radi otkri</w:t>
            </w:r>
            <w:r w:rsidR="00942990" w:rsidRPr="005E356E">
              <w:rPr>
                <w:rFonts w:ascii="Times New Roman" w:hAnsi="Times New Roman"/>
                <w:szCs w:val="24"/>
                <w:lang w:val="hr-HR"/>
              </w:rPr>
              <w:t>vanja zloćudnog tumora</w:t>
            </w:r>
            <w:r w:rsidR="00101F64" w:rsidRPr="005E356E">
              <w:rPr>
                <w:rFonts w:ascii="Times New Roman" w:hAnsi="Times New Roman"/>
                <w:szCs w:val="24"/>
                <w:lang w:val="hr-HR"/>
              </w:rPr>
              <w:t xml:space="preserve"> (8).</w:t>
            </w:r>
          </w:p>
          <w:p w:rsidR="00972E9A" w:rsidRPr="005E356E" w:rsidRDefault="00972E9A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Cilj </w:t>
            </w:r>
            <w:r w:rsidR="008A0885" w:rsidRPr="005E356E">
              <w:rPr>
                <w:rFonts w:ascii="Times New Roman" w:hAnsi="Times New Roman"/>
                <w:szCs w:val="24"/>
                <w:lang w:val="hr-HR"/>
              </w:rPr>
              <w:t>je ovog istraživanja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utvrdit</w:t>
            </w:r>
            <w:r w:rsidR="00421FF5" w:rsidRPr="005E356E">
              <w:rPr>
                <w:rFonts w:ascii="Times New Roman" w:hAnsi="Times New Roman"/>
                <w:szCs w:val="24"/>
                <w:lang w:val="hr-HR"/>
              </w:rPr>
              <w:t>i jesu li zadovoljnije žene pri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probir</w:t>
            </w:r>
            <w:r w:rsidR="00E00E69" w:rsidRPr="005E356E">
              <w:rPr>
                <w:rFonts w:ascii="Times New Roman" w:hAnsi="Times New Roman"/>
                <w:szCs w:val="24"/>
                <w:lang w:val="hr-HR"/>
              </w:rPr>
              <w:t>no</w:t>
            </w:r>
            <w:r w:rsidR="00421FF5" w:rsidRPr="005E356E">
              <w:rPr>
                <w:rFonts w:ascii="Times New Roman" w:hAnsi="Times New Roman"/>
                <w:szCs w:val="24"/>
                <w:lang w:val="hr-HR"/>
              </w:rPr>
              <w:t>m</w:t>
            </w:r>
            <w:proofErr w:type="spellEnd"/>
            <w:r w:rsidR="00421FF5" w:rsidRPr="005E356E">
              <w:rPr>
                <w:rFonts w:ascii="Times New Roman" w:hAnsi="Times New Roman"/>
                <w:szCs w:val="24"/>
                <w:lang w:val="hr-HR"/>
              </w:rPr>
              <w:t xml:space="preserve"> rendgenskom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snimanj</w:t>
            </w:r>
            <w:r w:rsidR="00421FF5" w:rsidRPr="005E356E">
              <w:rPr>
                <w:rFonts w:ascii="Times New Roman" w:hAnsi="Times New Roman"/>
                <w:szCs w:val="24"/>
                <w:lang w:val="hr-HR"/>
              </w:rPr>
              <w:t>u</w:t>
            </w:r>
            <w:r w:rsidR="00CE3BBB" w:rsidRPr="005E356E">
              <w:rPr>
                <w:rFonts w:ascii="Times New Roman" w:hAnsi="Times New Roman"/>
                <w:szCs w:val="24"/>
                <w:lang w:val="hr-HR"/>
              </w:rPr>
              <w:t xml:space="preserve">, koje na </w:t>
            </w:r>
            <w:r w:rsidR="005E356E" w:rsidRPr="005E356E">
              <w:rPr>
                <w:rFonts w:ascii="Times New Roman" w:hAnsi="Times New Roman"/>
                <w:szCs w:val="24"/>
                <w:lang w:val="hr-HR"/>
              </w:rPr>
              <w:t>pregled</w:t>
            </w:r>
            <w:r w:rsidR="00CE3BBB" w:rsidRPr="005E356E">
              <w:rPr>
                <w:rFonts w:ascii="Times New Roman" w:hAnsi="Times New Roman"/>
                <w:szCs w:val="24"/>
                <w:lang w:val="hr-HR"/>
              </w:rPr>
              <w:t xml:space="preserve"> dolaze po pozivu bez prethodnog kliničkog pregleda</w:t>
            </w:r>
            <w:r w:rsidR="00421FF5" w:rsidRPr="005E356E">
              <w:rPr>
                <w:rFonts w:ascii="Times New Roman" w:hAnsi="Times New Roman"/>
                <w:szCs w:val="24"/>
                <w:lang w:val="hr-HR"/>
              </w:rPr>
              <w:t xml:space="preserve"> ili rendgenskom snimanju</w:t>
            </w:r>
            <w:r w:rsidR="003B2691" w:rsidRPr="005E356E">
              <w:rPr>
                <w:rFonts w:ascii="Times New Roman" w:hAnsi="Times New Roman"/>
                <w:szCs w:val="24"/>
                <w:lang w:val="hr-HR"/>
              </w:rPr>
              <w:t xml:space="preserve"> dojki</w:t>
            </w:r>
            <w:r w:rsidR="005E7C3D" w:rsidRPr="005E356E">
              <w:rPr>
                <w:rFonts w:ascii="Times New Roman" w:hAnsi="Times New Roman"/>
                <w:szCs w:val="24"/>
                <w:lang w:val="hr-HR"/>
              </w:rPr>
              <w:t xml:space="preserve"> koje</w:t>
            </w:r>
            <w:r w:rsidR="00837B6E" w:rsidRPr="005E356E">
              <w:rPr>
                <w:rFonts w:ascii="Times New Roman" w:hAnsi="Times New Roman"/>
                <w:szCs w:val="24"/>
                <w:lang w:val="hr-HR"/>
              </w:rPr>
              <w:t xml:space="preserve"> je posljedica kliničkog pregleda i sumnjivog nalaza.</w:t>
            </w:r>
            <w:bookmarkStart w:id="0" w:name="_GoBack"/>
            <w:bookmarkEnd w:id="0"/>
          </w:p>
          <w:p w:rsidR="005E7C3D" w:rsidRPr="005E356E" w:rsidRDefault="005E7C3D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Razlike u tehnici snimanja pri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probirnom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i redovitom rendgenskom snimanju nema. 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3. Hipoteza</w:t>
            </w:r>
          </w:p>
          <w:p w:rsidR="00DA4FA0" w:rsidRPr="005E356E" w:rsidRDefault="00683684" w:rsidP="00683684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Žene koje obave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probirno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rendgensko snimanje dojki zadovoljnije su od žena koje obave redovito rendgensko snimanje dojki jer je anksioznost žena koje obave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probirno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rendgensko snimanje niža.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4. Ustroj istraživanja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Ustroj istraživanja</w:t>
            </w:r>
            <w:r w:rsidR="008E278B" w:rsidRPr="005E356E">
              <w:rPr>
                <w:rFonts w:ascii="Times New Roman" w:hAnsi="Times New Roman"/>
                <w:szCs w:val="24"/>
                <w:lang w:val="hr-HR"/>
              </w:rPr>
              <w:t>:</w:t>
            </w:r>
            <w:r w:rsidR="008A0885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presječno istraživanje.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U istraživanje će biti uključene sve žene u dobi od 50 do 69 godina koje su pri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 xml:space="preserve">stupile </w:t>
            </w:r>
            <w:proofErr w:type="spellStart"/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>probir</w:t>
            </w:r>
            <w:r w:rsidR="00E00E69" w:rsidRPr="005E356E">
              <w:rPr>
                <w:rFonts w:ascii="Times New Roman" w:hAnsi="Times New Roman"/>
                <w:szCs w:val="24"/>
                <w:lang w:val="hr-HR"/>
              </w:rPr>
              <w:t>nom</w:t>
            </w:r>
            <w:proofErr w:type="spellEnd"/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 xml:space="preserve"> rendgensko</w:t>
            </w:r>
            <w:r w:rsidR="00E00E69" w:rsidRPr="005E356E">
              <w:rPr>
                <w:rFonts w:ascii="Times New Roman" w:hAnsi="Times New Roman"/>
                <w:szCs w:val="24"/>
                <w:lang w:val="hr-HR"/>
              </w:rPr>
              <w:t>m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 xml:space="preserve"> snimanj</w:t>
            </w:r>
            <w:r w:rsidR="00E00E69" w:rsidRPr="005E356E">
              <w:rPr>
                <w:rFonts w:ascii="Times New Roman" w:hAnsi="Times New Roman"/>
                <w:szCs w:val="24"/>
                <w:lang w:val="hr-HR"/>
              </w:rPr>
              <w:t>u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 xml:space="preserve"> dojki</w:t>
            </w:r>
            <w:r w:rsidR="00E00E69" w:rsidRPr="005E356E">
              <w:rPr>
                <w:rFonts w:ascii="Times New Roman" w:hAnsi="Times New Roman"/>
                <w:szCs w:val="24"/>
                <w:lang w:val="hr-HR"/>
              </w:rPr>
              <w:t xml:space="preserve"> i redovitom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 xml:space="preserve"> rendgenskom snimanju dojki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u KBC</w:t>
            </w:r>
            <w:r w:rsidR="008E278B" w:rsidRPr="005E356E">
              <w:rPr>
                <w:rFonts w:ascii="Times New Roman" w:hAnsi="Times New Roman"/>
                <w:szCs w:val="24"/>
                <w:lang w:val="hr-HR"/>
              </w:rPr>
              <w:t>-u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Split.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Izvori podataka</w:t>
            </w:r>
            <w:r w:rsidR="008E278B" w:rsidRPr="005E356E">
              <w:rPr>
                <w:rFonts w:ascii="Times New Roman" w:hAnsi="Times New Roman"/>
                <w:szCs w:val="24"/>
                <w:lang w:val="hr-HR"/>
              </w:rPr>
              <w:t>:</w:t>
            </w:r>
            <w:r w:rsidR="00AF58FC" w:rsidRPr="005E356E">
              <w:rPr>
                <w:rFonts w:ascii="Times New Roman" w:hAnsi="Times New Roman"/>
                <w:szCs w:val="24"/>
                <w:lang w:val="hr-HR"/>
              </w:rPr>
              <w:t xml:space="preserve"> 1.</w:t>
            </w:r>
            <w:r w:rsidR="00513D9B" w:rsidRPr="005E356E">
              <w:rPr>
                <w:rFonts w:ascii="Times New Roman" w:hAnsi="Times New Roman"/>
                <w:szCs w:val="24"/>
                <w:lang w:val="hr-HR"/>
              </w:rPr>
              <w:t xml:space="preserve"> „</w:t>
            </w:r>
            <w:r w:rsidR="00CB63B7" w:rsidRPr="005E356E">
              <w:rPr>
                <w:rFonts w:ascii="Times New Roman" w:hAnsi="Times New Roman"/>
                <w:szCs w:val="24"/>
                <w:lang w:val="hr-HR"/>
              </w:rPr>
              <w:t>Upitnik zadovoljstva pacijenata“</w:t>
            </w:r>
            <w:r w:rsidR="00846768" w:rsidRPr="005E356E">
              <w:rPr>
                <w:rFonts w:ascii="Times New Roman" w:hAnsi="Times New Roman"/>
                <w:szCs w:val="24"/>
                <w:lang w:val="hr-HR"/>
              </w:rPr>
              <w:t xml:space="preserve"> (CSQ</w:t>
            </w:r>
            <w:r w:rsid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846768" w:rsidRPr="005E356E">
              <w:rPr>
                <w:rFonts w:ascii="Times New Roman" w:hAnsi="Times New Roman"/>
                <w:szCs w:val="24"/>
                <w:lang w:val="hr-HR"/>
              </w:rPr>
              <w:t>-</w:t>
            </w:r>
            <w:r w:rsid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513D9B" w:rsidRPr="005E356E">
              <w:rPr>
                <w:rFonts w:ascii="Times New Roman" w:hAnsi="Times New Roman"/>
                <w:szCs w:val="24"/>
                <w:lang w:val="hr-HR"/>
              </w:rPr>
              <w:t>„</w:t>
            </w:r>
            <w:proofErr w:type="spellStart"/>
            <w:r w:rsidR="00CE613E" w:rsidRPr="005E356E">
              <w:rPr>
                <w:rFonts w:ascii="Times New Roman" w:hAnsi="Times New Roman"/>
                <w:szCs w:val="24"/>
                <w:lang w:val="hr-HR"/>
              </w:rPr>
              <w:t>Client</w:t>
            </w:r>
            <w:proofErr w:type="spellEnd"/>
            <w:r w:rsidR="00E93056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C1C1D" w:rsidRPr="005E356E">
              <w:rPr>
                <w:rFonts w:ascii="Times New Roman" w:hAnsi="Times New Roman"/>
                <w:szCs w:val="24"/>
                <w:lang w:val="hr-HR"/>
              </w:rPr>
              <w:t>Satisfaction</w:t>
            </w:r>
            <w:proofErr w:type="spellEnd"/>
            <w:r w:rsidR="002A54B4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2A54B4" w:rsidRPr="005E356E">
              <w:rPr>
                <w:rFonts w:ascii="Times New Roman" w:hAnsi="Times New Roman"/>
                <w:szCs w:val="24"/>
                <w:lang w:val="hr-HR"/>
              </w:rPr>
              <w:t>Questionnaire</w:t>
            </w:r>
            <w:proofErr w:type="spellEnd"/>
            <w:r w:rsidR="002A54B4" w:rsidRPr="005E356E">
              <w:rPr>
                <w:rFonts w:ascii="Times New Roman" w:hAnsi="Times New Roman"/>
                <w:szCs w:val="24"/>
                <w:lang w:val="hr-HR"/>
              </w:rPr>
              <w:t>“</w:t>
            </w:r>
            <w:r w:rsidR="00846768"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846768" w:rsidRPr="005E356E">
              <w:rPr>
                <w:rFonts w:ascii="Times New Roman" w:hAnsi="Times New Roman"/>
                <w:szCs w:val="24"/>
                <w:lang w:val="hr-HR"/>
              </w:rPr>
              <w:t>1995.</w:t>
            </w:r>
            <w:r w:rsidR="00513D9B" w:rsidRPr="005E356E">
              <w:rPr>
                <w:rFonts w:ascii="Times New Roman" w:hAnsi="Times New Roman"/>
                <w:szCs w:val="24"/>
                <w:lang w:val="hr-HR"/>
              </w:rPr>
              <w:t>)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 xml:space="preserve"> (4</w:t>
            </w:r>
            <w:r w:rsidR="005D3238" w:rsidRPr="005E356E">
              <w:rPr>
                <w:rFonts w:ascii="Times New Roman" w:hAnsi="Times New Roman"/>
                <w:szCs w:val="24"/>
                <w:lang w:val="hr-HR"/>
              </w:rPr>
              <w:t>)</w:t>
            </w:r>
            <w:r w:rsidR="00CE3BBB" w:rsidRPr="005E356E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:rsidR="00AF58FC" w:rsidRPr="005E356E" w:rsidRDefault="00AF58F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2. „Upitnik anksioznosti kao st</w:t>
            </w:r>
            <w:r w:rsidR="00846768" w:rsidRPr="005E356E">
              <w:rPr>
                <w:rFonts w:ascii="Times New Roman" w:hAnsi="Times New Roman"/>
                <w:szCs w:val="24"/>
                <w:lang w:val="hr-HR"/>
              </w:rPr>
              <w:t>anja i osobine ličnosti“ (SSTAI</w:t>
            </w:r>
            <w:r w:rsid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846768" w:rsidRPr="005E356E">
              <w:rPr>
                <w:rFonts w:ascii="Times New Roman" w:hAnsi="Times New Roman"/>
                <w:szCs w:val="24"/>
                <w:lang w:val="hr-HR"/>
              </w:rPr>
              <w:t>-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„Spielberg State-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Trait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Anxiety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Inventory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>“) (9).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Način prikupljanja podataka</w:t>
            </w:r>
            <w:r w:rsidR="008E278B" w:rsidRPr="005E356E">
              <w:rPr>
                <w:rFonts w:ascii="Times New Roman" w:hAnsi="Times New Roman"/>
                <w:szCs w:val="24"/>
                <w:lang w:val="hr-HR"/>
              </w:rPr>
              <w:t>: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ručno.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lastRenderedPageBreak/>
              <w:t>Vrijeme prikupljanja podataka</w:t>
            </w:r>
            <w:r w:rsidR="008E278B" w:rsidRPr="005E356E">
              <w:rPr>
                <w:rFonts w:ascii="Times New Roman" w:hAnsi="Times New Roman"/>
                <w:szCs w:val="24"/>
                <w:lang w:val="hr-HR"/>
              </w:rPr>
              <w:t xml:space="preserve">: tijekom prosinca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2014.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5. Mjesto istraživanja</w:t>
            </w:r>
          </w:p>
          <w:p w:rsidR="000C04DC" w:rsidRPr="005E356E" w:rsidRDefault="00E00E69" w:rsidP="005F18A2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Klinički Bolnički C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>entar.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6. Uzorak</w:t>
            </w:r>
          </w:p>
          <w:p w:rsidR="000C04DC" w:rsidRPr="005E356E" w:rsidRDefault="00E03757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Vrsta uzorka:</w:t>
            </w:r>
            <w:r w:rsidR="00977C79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>prigodni uzorak.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Kriteriji uključ</w:t>
            </w:r>
            <w:r w:rsidR="00E03757" w:rsidRPr="005E356E">
              <w:rPr>
                <w:rFonts w:ascii="Times New Roman" w:hAnsi="Times New Roman"/>
                <w:szCs w:val="24"/>
                <w:lang w:val="hr-HR"/>
              </w:rPr>
              <w:t>iva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nja ispitanika</w:t>
            </w:r>
            <w:r w:rsidR="00E03757" w:rsidRPr="005E356E">
              <w:rPr>
                <w:rFonts w:ascii="Times New Roman" w:hAnsi="Times New Roman"/>
                <w:szCs w:val="24"/>
                <w:lang w:val="hr-HR"/>
              </w:rPr>
              <w:t>:</w:t>
            </w:r>
            <w:r w:rsidR="00977C79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žene u dobi od 50 do </w:t>
            </w:r>
            <w:r w:rsidR="00977C79" w:rsidRPr="005E356E">
              <w:rPr>
                <w:rFonts w:ascii="Times New Roman" w:hAnsi="Times New Roman"/>
                <w:szCs w:val="24"/>
                <w:lang w:val="hr-HR"/>
              </w:rPr>
              <w:t xml:space="preserve">69 godina koje pristupe </w:t>
            </w:r>
            <w:proofErr w:type="spellStart"/>
            <w:r w:rsidR="00977C79" w:rsidRPr="005E356E">
              <w:rPr>
                <w:rFonts w:ascii="Times New Roman" w:hAnsi="Times New Roman"/>
                <w:szCs w:val="24"/>
                <w:lang w:val="hr-HR"/>
              </w:rPr>
              <w:t>probir</w:t>
            </w:r>
            <w:r w:rsidR="00E00E69" w:rsidRPr="005E356E">
              <w:rPr>
                <w:rFonts w:ascii="Times New Roman" w:hAnsi="Times New Roman"/>
                <w:szCs w:val="24"/>
                <w:lang w:val="hr-HR"/>
              </w:rPr>
              <w:t>nom</w:t>
            </w:r>
            <w:proofErr w:type="spellEnd"/>
            <w:r w:rsidR="000B4CD2" w:rsidRPr="005E356E">
              <w:rPr>
                <w:rFonts w:ascii="Times New Roman" w:hAnsi="Times New Roman"/>
                <w:szCs w:val="24"/>
                <w:lang w:val="hr-HR"/>
              </w:rPr>
              <w:t xml:space="preserve"> rendgensko</w:t>
            </w:r>
            <w:r w:rsidR="00AB1B62" w:rsidRPr="005E356E">
              <w:rPr>
                <w:rFonts w:ascii="Times New Roman" w:hAnsi="Times New Roman"/>
                <w:szCs w:val="24"/>
                <w:lang w:val="hr-HR"/>
              </w:rPr>
              <w:t>m snimanju</w:t>
            </w:r>
            <w:r w:rsidR="000B4CD2" w:rsidRPr="005E356E">
              <w:rPr>
                <w:rFonts w:ascii="Times New Roman" w:hAnsi="Times New Roman"/>
                <w:szCs w:val="24"/>
                <w:lang w:val="hr-HR"/>
              </w:rPr>
              <w:t xml:space="preserve"> dojki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="000B4CD2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odnos</w:t>
            </w:r>
            <w:r w:rsidR="00E00E69" w:rsidRPr="005E356E">
              <w:rPr>
                <w:rFonts w:ascii="Times New Roman" w:hAnsi="Times New Roman"/>
                <w:szCs w:val="24"/>
                <w:lang w:val="hr-HR"/>
              </w:rPr>
              <w:t xml:space="preserve">no redovitom </w:t>
            </w:r>
            <w:r w:rsidR="000B4CD2" w:rsidRPr="005E356E">
              <w:rPr>
                <w:rFonts w:ascii="Times New Roman" w:hAnsi="Times New Roman"/>
                <w:szCs w:val="24"/>
                <w:lang w:val="hr-HR"/>
              </w:rPr>
              <w:t>rendgenskom snimanju dojki</w:t>
            </w:r>
            <w:r w:rsidR="00977C79" w:rsidRPr="005E356E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Kriteriji isključenja ispitanika</w:t>
            </w:r>
            <w:r w:rsidR="00E03757" w:rsidRPr="005E356E">
              <w:rPr>
                <w:rFonts w:ascii="Times New Roman" w:hAnsi="Times New Roman"/>
                <w:szCs w:val="24"/>
                <w:lang w:val="hr-HR"/>
              </w:rPr>
              <w:t xml:space="preserve">: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žene u dobi od 50 do 69 godina s</w:t>
            </w:r>
            <w:r w:rsidR="00E03757" w:rsidRPr="005E356E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znacima </w:t>
            </w:r>
            <w:r w:rsidR="000B4CD2" w:rsidRPr="005E356E">
              <w:rPr>
                <w:rFonts w:ascii="Times New Roman" w:hAnsi="Times New Roman"/>
                <w:szCs w:val="24"/>
                <w:lang w:val="hr-HR"/>
              </w:rPr>
              <w:t>i simptomima koji u</w:t>
            </w:r>
            <w:r w:rsidR="00E03757" w:rsidRPr="005E356E">
              <w:rPr>
                <w:rFonts w:ascii="Times New Roman" w:hAnsi="Times New Roman"/>
                <w:szCs w:val="24"/>
                <w:lang w:val="hr-HR"/>
              </w:rPr>
              <w:t>puć</w:t>
            </w:r>
            <w:r w:rsidR="000B4CD2" w:rsidRPr="005E356E">
              <w:rPr>
                <w:rFonts w:ascii="Times New Roman" w:hAnsi="Times New Roman"/>
                <w:szCs w:val="24"/>
                <w:lang w:val="hr-HR"/>
              </w:rPr>
              <w:t xml:space="preserve">uju na tumor dojke i žene u </w:t>
            </w:r>
            <w:r w:rsidR="00E03757" w:rsidRPr="005E356E">
              <w:rPr>
                <w:rFonts w:ascii="Times New Roman" w:hAnsi="Times New Roman"/>
                <w:szCs w:val="24"/>
                <w:lang w:val="hr-HR"/>
              </w:rPr>
              <w:t>toj dobi s tumorom dojke prema poda</w:t>
            </w:r>
            <w:r w:rsidR="000B4CD2" w:rsidRPr="005E356E">
              <w:rPr>
                <w:rFonts w:ascii="Times New Roman" w:hAnsi="Times New Roman"/>
                <w:szCs w:val="24"/>
                <w:lang w:val="hr-HR"/>
              </w:rPr>
              <w:t xml:space="preserve">cima koje je </w:t>
            </w:r>
            <w:r w:rsidR="00E03757" w:rsidRPr="005E356E">
              <w:rPr>
                <w:rFonts w:ascii="Times New Roman" w:hAnsi="Times New Roman"/>
                <w:szCs w:val="24"/>
                <w:lang w:val="hr-HR"/>
              </w:rPr>
              <w:t>pacijent</w:t>
            </w:r>
            <w:r w:rsidR="000B4CD2" w:rsidRPr="005E356E">
              <w:rPr>
                <w:rFonts w:ascii="Times New Roman" w:hAnsi="Times New Roman"/>
                <w:szCs w:val="24"/>
                <w:lang w:val="hr-HR"/>
              </w:rPr>
              <w:t>ica dala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E03757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7. Glavni ulazni poda</w:t>
            </w:r>
            <w:r w:rsidR="000C04DC" w:rsidRPr="005E356E">
              <w:rPr>
                <w:rFonts w:ascii="Times New Roman" w:hAnsi="Times New Roman"/>
                <w:b/>
                <w:szCs w:val="24"/>
                <w:lang w:val="hr-HR"/>
              </w:rPr>
              <w:t>ci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Svakoj ženi koj</w:t>
            </w:r>
            <w:r w:rsidR="00E65E92" w:rsidRPr="005E356E">
              <w:rPr>
                <w:rFonts w:ascii="Times New Roman" w:hAnsi="Times New Roman"/>
                <w:szCs w:val="24"/>
                <w:lang w:val="hr-HR"/>
              </w:rPr>
              <w:t xml:space="preserve">a zadovoljava kriterije dat ćemo </w:t>
            </w:r>
            <w:proofErr w:type="spellStart"/>
            <w:r w:rsidR="00E65E92" w:rsidRPr="005E356E">
              <w:rPr>
                <w:rFonts w:ascii="Times New Roman" w:hAnsi="Times New Roman"/>
                <w:szCs w:val="24"/>
                <w:lang w:val="hr-HR"/>
              </w:rPr>
              <w:t>psihometrijske</w:t>
            </w:r>
            <w:proofErr w:type="spellEnd"/>
            <w:r w:rsidR="00E65E92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6F1A9C" w:rsidRPr="005E356E">
              <w:rPr>
                <w:rFonts w:ascii="Times New Roman" w:hAnsi="Times New Roman"/>
                <w:szCs w:val="24"/>
                <w:lang w:val="hr-HR"/>
              </w:rPr>
              <w:t>upitnik</w:t>
            </w:r>
            <w:r w:rsidR="006A1DA0" w:rsidRPr="005E356E">
              <w:rPr>
                <w:rFonts w:ascii="Times New Roman" w:hAnsi="Times New Roman"/>
                <w:szCs w:val="24"/>
                <w:lang w:val="hr-HR"/>
              </w:rPr>
              <w:t>e</w:t>
            </w:r>
            <w:r w:rsidR="00E65E92"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="006F1A9C" w:rsidRPr="005E356E">
              <w:rPr>
                <w:rFonts w:ascii="Times New Roman" w:hAnsi="Times New Roman"/>
                <w:szCs w:val="24"/>
                <w:lang w:val="hr-HR"/>
              </w:rPr>
              <w:t xml:space="preserve"> te će ona nakon obavljenog snimanja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odgovoriti na postavljena pitanja.</w:t>
            </w:r>
          </w:p>
          <w:p w:rsidR="006F1A9C" w:rsidRPr="005E356E" w:rsidRDefault="006F1A9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Upitnik anksioznosti kao stanja i osobine ličnosti se sastoji od dvije odvojene ljestvice namijenjene</w:t>
            </w:r>
            <w:r w:rsidR="00127B87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B63B7" w:rsidRPr="005E356E">
              <w:rPr>
                <w:rFonts w:ascii="Times New Roman" w:hAnsi="Times New Roman"/>
                <w:szCs w:val="24"/>
                <w:lang w:val="hr-HR"/>
              </w:rPr>
              <w:t>u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tvrđivanju anksioznosti kao stanja i</w:t>
            </w:r>
            <w:r w:rsidR="006A1DA0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B63B7" w:rsidRPr="005E356E">
              <w:rPr>
                <w:rFonts w:ascii="Times New Roman" w:hAnsi="Times New Roman"/>
                <w:szCs w:val="24"/>
                <w:lang w:val="hr-HR"/>
              </w:rPr>
              <w:t>osobine ličnosti. Mi ćemo iskoristiti samo ljestvicu</w:t>
            </w:r>
            <w:r w:rsidR="007F34A6">
              <w:rPr>
                <w:rFonts w:ascii="Times New Roman" w:hAnsi="Times New Roman"/>
                <w:szCs w:val="24"/>
                <w:lang w:val="hr-HR"/>
              </w:rPr>
              <w:t xml:space="preserve"> stanja anksioznosti (ljestvicu S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)</w:t>
            </w:r>
            <w:r w:rsidR="00CB63B7" w:rsidRPr="005E356E">
              <w:rPr>
                <w:rFonts w:ascii="Times New Roman" w:hAnsi="Times New Roman"/>
                <w:szCs w:val="24"/>
                <w:lang w:val="hr-HR"/>
              </w:rPr>
              <w:t xml:space="preserve"> koja </w:t>
            </w:r>
            <w:r w:rsidR="00127B87" w:rsidRPr="005E356E">
              <w:rPr>
                <w:rFonts w:ascii="Times New Roman" w:hAnsi="Times New Roman"/>
                <w:szCs w:val="24"/>
                <w:lang w:val="hr-HR"/>
              </w:rPr>
              <w:t xml:space="preserve">sadrži </w:t>
            </w:r>
            <w:r w:rsidR="006A1DA0" w:rsidRPr="005E356E">
              <w:rPr>
                <w:rFonts w:ascii="Times New Roman" w:hAnsi="Times New Roman"/>
                <w:szCs w:val="24"/>
                <w:lang w:val="hr-HR"/>
              </w:rPr>
              <w:t>20 tvrdnji kojima se procjenjuje kako se osoba osjeća sada, u ovom trenutku. Na svaku od 20 tvrdnji ispitanice zaokružuju jedan odgovor na ljestvici od 4 stupnja koji ga najbolje opisuje od 1 – uopće ne do 4 – jako.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8. Intervencija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Nema.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9. Glavna mjera ishoda</w:t>
            </w:r>
          </w:p>
          <w:p w:rsidR="000C04DC" w:rsidRPr="005E356E" w:rsidRDefault="000C04DC" w:rsidP="005F18A2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Zadovoljstvo mjereno upitnikom</w:t>
            </w:r>
            <w:r w:rsidR="005F18A2">
              <w:rPr>
                <w:rFonts w:ascii="Times New Roman" w:hAnsi="Times New Roman"/>
                <w:szCs w:val="24"/>
                <w:lang w:val="hr-HR"/>
              </w:rPr>
              <w:t>, ko</w:t>
            </w:r>
            <w:r w:rsidR="005F18A2" w:rsidRPr="005E356E">
              <w:rPr>
                <w:rFonts w:ascii="Times New Roman" w:hAnsi="Times New Roman"/>
                <w:szCs w:val="24"/>
                <w:lang w:val="hr-HR"/>
              </w:rPr>
              <w:t xml:space="preserve">risteći se </w:t>
            </w:r>
            <w:proofErr w:type="spellStart"/>
            <w:r w:rsidR="005F18A2" w:rsidRPr="005E356E">
              <w:rPr>
                <w:rFonts w:ascii="Times New Roman" w:hAnsi="Times New Roman"/>
                <w:szCs w:val="24"/>
                <w:lang w:val="hr-HR"/>
              </w:rPr>
              <w:t>Likert</w:t>
            </w:r>
            <w:r w:rsidR="007F34A6">
              <w:rPr>
                <w:rFonts w:ascii="Times New Roman" w:hAnsi="Times New Roman"/>
                <w:szCs w:val="24"/>
                <w:lang w:val="hr-HR"/>
              </w:rPr>
              <w:t>ovom</w:t>
            </w:r>
            <w:proofErr w:type="spellEnd"/>
            <w:r w:rsidR="005F18A2" w:rsidRPr="005E356E">
              <w:rPr>
                <w:rFonts w:ascii="Times New Roman" w:hAnsi="Times New Roman"/>
                <w:szCs w:val="24"/>
                <w:lang w:val="hr-HR"/>
              </w:rPr>
              <w:t xml:space="preserve"> ljestvicom.</w:t>
            </w:r>
            <w:r w:rsidR="005F18A2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06EDA" w:rsidRPr="005E356E">
              <w:rPr>
                <w:rFonts w:ascii="Times New Roman" w:hAnsi="Times New Roman"/>
                <w:szCs w:val="24"/>
                <w:lang w:val="hr-HR"/>
              </w:rPr>
              <w:t xml:space="preserve">Upitnik razine zadovoljstva složen je od 35 tvrdnji koje ispitanica označava na ljestvici od 1 </w:t>
            </w:r>
            <w:r w:rsidR="007F34A6">
              <w:rPr>
                <w:rFonts w:ascii="Times New Roman" w:hAnsi="Times New Roman"/>
                <w:szCs w:val="24"/>
                <w:lang w:val="hr-HR"/>
              </w:rPr>
              <w:t>–</w:t>
            </w:r>
            <w:r w:rsidR="00C06EDA" w:rsidRPr="005E356E">
              <w:rPr>
                <w:rFonts w:ascii="Times New Roman" w:hAnsi="Times New Roman"/>
                <w:szCs w:val="24"/>
                <w:lang w:val="hr-HR"/>
              </w:rPr>
              <w:t xml:space="preserve"> ekstremno nezadovoljna do 10 </w:t>
            </w:r>
            <w:r w:rsidR="007F34A6">
              <w:rPr>
                <w:rFonts w:ascii="Times New Roman" w:hAnsi="Times New Roman"/>
                <w:szCs w:val="24"/>
                <w:lang w:val="hr-HR"/>
              </w:rPr>
              <w:t>–</w:t>
            </w:r>
            <w:r w:rsidR="00C06EDA" w:rsidRPr="005E356E">
              <w:rPr>
                <w:rFonts w:ascii="Times New Roman" w:hAnsi="Times New Roman"/>
                <w:szCs w:val="24"/>
                <w:lang w:val="hr-HR"/>
              </w:rPr>
              <w:t xml:space="preserve"> ekstremno zadovoljna. Ukupan ishod na ljestvici zbroj je ishoda svih tvrdnji i označava stupanj zadovoljstva, pri čemu veći ishodi upućuju na veće zadovoljstvo. 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10. Zamjenske (sekundarne) mjere ishoda:</w:t>
            </w:r>
          </w:p>
          <w:p w:rsidR="000C04DC" w:rsidRPr="005E356E" w:rsidRDefault="006302F6" w:rsidP="00E22E12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Nema.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11. Izračun veličine uzorka:</w:t>
            </w:r>
          </w:p>
          <w:p w:rsidR="000C04DC" w:rsidRPr="005E356E" w:rsidRDefault="00757F6B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Prema istraživanju</w:t>
            </w:r>
            <w:r w:rsidR="00A8657E" w:rsidRPr="005E356E">
              <w:rPr>
                <w:rFonts w:ascii="Times New Roman" w:hAnsi="Times New Roman"/>
                <w:szCs w:val="24"/>
              </w:rPr>
              <w:t xml:space="preserve"> “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Development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and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validation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of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an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instrument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assessing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women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's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satisfaction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with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screening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mammography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in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an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organized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breast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cancer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screening</w:t>
            </w:r>
            <w:proofErr w:type="spellEnd"/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program“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553AC" w:rsidRPr="005E356E">
              <w:rPr>
                <w:rFonts w:ascii="Times New Roman" w:hAnsi="Times New Roman"/>
                <w:szCs w:val="24"/>
                <w:lang w:val="hr-HR"/>
              </w:rPr>
              <w:t>(4</w:t>
            </w:r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)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ukupno zadovoljstvo žena mamografijom bilo je 9.64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sa standardnom devijacijom 0.77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s razlikama prema dobi od 9.19 naspram 9.72.</w:t>
            </w:r>
          </w:p>
          <w:p w:rsidR="00757F6B" w:rsidRPr="005E356E" w:rsidRDefault="00757F6B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Ako uzmemo da ćemo istu razliku naći u našem istraživan</w:t>
            </w:r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ju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potr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>e</w:t>
            </w:r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>bn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>e su mi</w:t>
            </w:r>
            <w:r w:rsidR="00A8657E" w:rsidRPr="005E356E">
              <w:rPr>
                <w:rFonts w:ascii="Times New Roman" w:hAnsi="Times New Roman"/>
                <w:szCs w:val="24"/>
                <w:lang w:val="hr-HR"/>
              </w:rPr>
              <w:t xml:space="preserve"> ukupno 252 žene, uz α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pogr</w:t>
            </w:r>
            <w:r w:rsidR="00942990" w:rsidRPr="005E356E">
              <w:rPr>
                <w:rFonts w:ascii="Times New Roman" w:hAnsi="Times New Roman"/>
                <w:szCs w:val="24"/>
                <w:lang w:val="hr-HR"/>
              </w:rPr>
              <w:t>j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ešku testa 0.5 i snagu testa 0.8.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12. Statistički testovi</w:t>
            </w:r>
          </w:p>
          <w:p w:rsidR="000C04DC" w:rsidRPr="005E356E" w:rsidRDefault="006302F6" w:rsidP="00F02D50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Statistički program koji ću upotrijebiti za analizu je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MedCalc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. Prvo ću napravit analizu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Gaussove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normalnosti raspodjele podataka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Kolmogorov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>-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Smirnovljevim</w:t>
            </w:r>
            <w:proofErr w:type="spellEnd"/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testom. Mann </w:t>
            </w:r>
            <w:proofErr w:type="spellStart"/>
            <w:r w:rsidRPr="005E356E">
              <w:rPr>
                <w:rFonts w:ascii="Times New Roman" w:hAnsi="Times New Roman"/>
                <w:szCs w:val="24"/>
                <w:lang w:val="hr-HR"/>
              </w:rPr>
              <w:t>W</w:t>
            </w:r>
            <w:r w:rsidR="007F34A6">
              <w:rPr>
                <w:rFonts w:ascii="Times New Roman" w:hAnsi="Times New Roman"/>
                <w:szCs w:val="24"/>
                <w:lang w:val="hr-HR"/>
              </w:rPr>
              <w:t>hitney</w:t>
            </w:r>
            <w:proofErr w:type="spellEnd"/>
            <w:r w:rsidR="007F34A6">
              <w:rPr>
                <w:rFonts w:ascii="Times New Roman" w:hAnsi="Times New Roman"/>
                <w:szCs w:val="24"/>
                <w:lang w:val="hr-HR"/>
              </w:rPr>
              <w:t xml:space="preserve"> test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om za usporedbu bodova analiz</w:t>
            </w:r>
            <w:r w:rsidR="007F34A6">
              <w:rPr>
                <w:rFonts w:ascii="Times New Roman" w:hAnsi="Times New Roman"/>
                <w:szCs w:val="24"/>
                <w:lang w:val="hr-HR"/>
              </w:rPr>
              <w:t>irat ćemo zadovoljstvo žena u t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im dvjema skupinama. Dobivene podatke ću definirati 95% rasponom pouzdanosti, 95%</w:t>
            </w:r>
            <w:r w:rsidR="00F02D50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CI.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A4FA0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13. Zbunjujući čimbenici i odstupanja</w:t>
            </w:r>
          </w:p>
          <w:p w:rsidR="000C04DC" w:rsidRPr="005E356E" w:rsidRDefault="00DA4FA0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Psihofizički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 i socijaln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i čimbenici.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14. Znanstvena vrijednost istraživanja</w:t>
            </w:r>
          </w:p>
          <w:p w:rsidR="000C04DC" w:rsidRPr="005E356E" w:rsidRDefault="00E4675A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Unutarnja je valjanost 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vrijedna jer koristeći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se 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>upitnik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om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 o razini zadovoljstva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 dobivamo vjerodostojne odgovore na postavljeno istraživačko pitanje.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>Analizom ishoda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 svake tvrdnje upitnika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,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 znat ćemo koje 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>su najslabije točke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 postupka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 xml:space="preserve"> rendgenskog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a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 xml:space="preserve"> snimanja dojki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 i povezanih socijalnih momenata.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Izvanjska valjanost –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saznanja ovog istraživanja mogu dati smjernice za boljitak glede</w:t>
            </w:r>
            <w:r w:rsidR="00E00E69" w:rsidRPr="005E356E">
              <w:rPr>
                <w:rFonts w:ascii="Times New Roman" w:hAnsi="Times New Roman"/>
                <w:szCs w:val="24"/>
                <w:lang w:val="hr-HR"/>
              </w:rPr>
              <w:t xml:space="preserve"> rendgenskih snimanja dojki</w:t>
            </w:r>
            <w:r w:rsidR="00DA4FA0" w:rsidRPr="005E356E">
              <w:rPr>
                <w:rFonts w:ascii="Times New Roman" w:hAnsi="Times New Roman"/>
                <w:szCs w:val="24"/>
                <w:lang w:val="hr-HR"/>
              </w:rPr>
              <w:t xml:space="preserve"> na svim </w:t>
            </w:r>
            <w:r w:rsidR="00E87404" w:rsidRPr="005E356E">
              <w:rPr>
                <w:rFonts w:ascii="Times New Roman" w:hAnsi="Times New Roman"/>
                <w:szCs w:val="24"/>
                <w:lang w:val="hr-HR"/>
              </w:rPr>
              <w:t>mjestima gdje se ona provode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15. Etičko odobrenje istraživanja</w:t>
            </w:r>
          </w:p>
          <w:p w:rsidR="000C04DC" w:rsidRPr="005E356E" w:rsidRDefault="002D4EEC" w:rsidP="008D40D0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Suglasnost</w:t>
            </w:r>
            <w:r w:rsidR="00BD2A7F" w:rsidRPr="005E356E">
              <w:rPr>
                <w:rFonts w:ascii="Times New Roman" w:hAnsi="Times New Roman"/>
                <w:szCs w:val="24"/>
                <w:lang w:val="hr-HR"/>
              </w:rPr>
              <w:t xml:space="preserve"> Et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>ičkog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>a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 povjerenstva KBC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>-a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>. Ispitanici će potpisivati obavijesni pristanak.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16. Financiranje</w:t>
            </w:r>
          </w:p>
          <w:p w:rsidR="000C04DC" w:rsidRPr="005E356E" w:rsidRDefault="00DA4FA0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Nema </w:t>
            </w:r>
            <w:r w:rsidR="00E4675A" w:rsidRPr="005E356E">
              <w:rPr>
                <w:rFonts w:ascii="Times New Roman" w:hAnsi="Times New Roman"/>
                <w:szCs w:val="24"/>
                <w:lang w:val="hr-HR"/>
              </w:rPr>
              <w:t>ga</w:t>
            </w:r>
            <w:r w:rsidR="002D4EEC" w:rsidRPr="005E356E">
              <w:rPr>
                <w:rFonts w:ascii="Times New Roman" w:hAnsi="Times New Roman"/>
                <w:szCs w:val="24"/>
                <w:lang w:val="hr-HR"/>
              </w:rPr>
              <w:t>.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 Istraživači pokrivaju troškove.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E4675A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17. Mogući sukob</w:t>
            </w:r>
            <w:r w:rsidR="000C04DC" w:rsidRPr="005E356E">
              <w:rPr>
                <w:rFonts w:ascii="Times New Roman" w:hAnsi="Times New Roman"/>
                <w:b/>
                <w:szCs w:val="24"/>
                <w:lang w:val="hr-HR"/>
              </w:rPr>
              <w:t xml:space="preserve"> interesa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Nema sukoba interesa.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</w:rPr>
            </w:pPr>
            <w:r w:rsidRPr="005E356E">
              <w:rPr>
                <w:rFonts w:ascii="Times New Roman" w:hAnsi="Times New Roman"/>
                <w:b/>
                <w:szCs w:val="24"/>
              </w:rPr>
              <w:t>18.</w:t>
            </w:r>
            <w:r w:rsidRPr="007F34A6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proofErr w:type="spellStart"/>
            <w:r w:rsidRPr="007F34A6">
              <w:rPr>
                <w:rFonts w:ascii="Times New Roman" w:hAnsi="Times New Roman"/>
                <w:b/>
                <w:szCs w:val="24"/>
                <w:lang w:val="hr-HR"/>
              </w:rPr>
              <w:t>Literatura</w:t>
            </w:r>
            <w:proofErr w:type="spellEnd"/>
          </w:p>
          <w:p w:rsidR="000C04DC" w:rsidRPr="005E356E" w:rsidRDefault="002553AC" w:rsidP="007A3C07">
            <w:pPr>
              <w:rPr>
                <w:rFonts w:ascii="Times New Roman" w:hAnsi="Times New Roman"/>
                <w:szCs w:val="24"/>
              </w:rPr>
            </w:pPr>
            <w:r w:rsidRPr="005E356E">
              <w:rPr>
                <w:rFonts w:ascii="Times New Roman" w:hAnsi="Times New Roman"/>
                <w:szCs w:val="24"/>
              </w:rPr>
              <w:lastRenderedPageBreak/>
              <w:t xml:space="preserve">1.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Kiguli-Malwadde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E,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Mubuuke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RG,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Bugeza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S</w:t>
            </w:r>
            <w:r w:rsidR="00FC6B01" w:rsidRPr="005E356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FC6B01" w:rsidRPr="005E356E">
              <w:rPr>
                <w:rFonts w:ascii="Times New Roman" w:hAnsi="Times New Roman"/>
                <w:szCs w:val="24"/>
              </w:rPr>
              <w:t>Mutungi</w:t>
            </w:r>
            <w:proofErr w:type="spellEnd"/>
            <w:r w:rsidR="00FC6B01" w:rsidRPr="005E356E">
              <w:rPr>
                <w:rFonts w:ascii="Times New Roman" w:hAnsi="Times New Roman"/>
                <w:szCs w:val="24"/>
              </w:rPr>
              <w:t xml:space="preserve"> B.</w:t>
            </w:r>
            <w:r w:rsidRPr="005E356E">
              <w:rPr>
                <w:rFonts w:ascii="Times New Roman" w:hAnsi="Times New Roman"/>
                <w:szCs w:val="24"/>
              </w:rPr>
              <w:t xml:space="preserve"> Mammography: a review of records in the Department of Radiology at a National Referral Hospital in Uganda. Pan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Afr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Med J. 2014 May 2</w:t>
            </w:r>
            <w:r w:rsidR="002C7865" w:rsidRPr="005E356E">
              <w:rPr>
                <w:rFonts w:ascii="Times New Roman" w:hAnsi="Times New Roman"/>
                <w:szCs w:val="24"/>
              </w:rPr>
              <w:t xml:space="preserve">. Pereira MB, Oliveira J, </w:t>
            </w:r>
            <w:proofErr w:type="spellStart"/>
            <w:r w:rsidR="002C7865" w:rsidRPr="005E356E">
              <w:rPr>
                <w:rFonts w:ascii="Times New Roman" w:hAnsi="Times New Roman"/>
                <w:szCs w:val="24"/>
              </w:rPr>
              <w:t>Ribeiro</w:t>
            </w:r>
            <w:proofErr w:type="spellEnd"/>
            <w:r w:rsidR="002C7865" w:rsidRPr="005E356E">
              <w:rPr>
                <w:rFonts w:ascii="Times New Roman" w:hAnsi="Times New Roman"/>
                <w:szCs w:val="24"/>
              </w:rPr>
              <w:t xml:space="preserve"> DP, Castro B, </w:t>
            </w:r>
            <w:proofErr w:type="spellStart"/>
            <w:r w:rsidR="002C7865" w:rsidRPr="005E356E">
              <w:rPr>
                <w:rFonts w:ascii="Times New Roman" w:hAnsi="Times New Roman"/>
                <w:szCs w:val="24"/>
              </w:rPr>
              <w:t>Yaphe</w:t>
            </w:r>
            <w:proofErr w:type="spellEnd"/>
            <w:r w:rsidR="002C7865" w:rsidRPr="005E356E">
              <w:rPr>
                <w:rFonts w:ascii="Times New Roman" w:hAnsi="Times New Roman"/>
                <w:szCs w:val="24"/>
              </w:rPr>
              <w:t xml:space="preserve"> J, de Sousa JC</w:t>
            </w:r>
            <w:r w:rsidR="00FC6B01" w:rsidRPr="005E356E">
              <w:rPr>
                <w:rFonts w:ascii="Times New Roman" w:hAnsi="Times New Roman"/>
                <w:szCs w:val="24"/>
              </w:rPr>
              <w:t>.</w:t>
            </w:r>
            <w:r w:rsidR="002C7865" w:rsidRPr="005E356E">
              <w:rPr>
                <w:rFonts w:ascii="Times New Roman" w:hAnsi="Times New Roman"/>
                <w:szCs w:val="24"/>
              </w:rPr>
              <w:t xml:space="preserve"> Recommended age groups and frequency of mammography screening: a systematic review</w:t>
            </w:r>
            <w:r w:rsidR="00E4675A" w:rsidRPr="005E356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2C7865" w:rsidRPr="005E356E">
              <w:rPr>
                <w:rFonts w:ascii="Times New Roman" w:hAnsi="Times New Roman"/>
                <w:szCs w:val="24"/>
              </w:rPr>
              <w:t>Cien</w:t>
            </w:r>
            <w:proofErr w:type="spellEnd"/>
            <w:r w:rsidR="002C7865" w:rsidRPr="005E35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C7865" w:rsidRPr="005E356E">
              <w:rPr>
                <w:rFonts w:ascii="Times New Roman" w:hAnsi="Times New Roman"/>
                <w:szCs w:val="24"/>
              </w:rPr>
              <w:t>Saude</w:t>
            </w:r>
            <w:proofErr w:type="spellEnd"/>
            <w:r w:rsidR="002C7865" w:rsidRPr="005E356E">
              <w:rPr>
                <w:rFonts w:ascii="Times New Roman" w:hAnsi="Times New Roman"/>
                <w:szCs w:val="24"/>
              </w:rPr>
              <w:t xml:space="preserve"> Colet. 2014 Apr;</w:t>
            </w:r>
            <w:r w:rsidR="00E4675A" w:rsidRPr="005E356E">
              <w:rPr>
                <w:rFonts w:ascii="Times New Roman" w:hAnsi="Times New Roman"/>
                <w:szCs w:val="24"/>
              </w:rPr>
              <w:t xml:space="preserve"> </w:t>
            </w:r>
            <w:r w:rsidR="002C7865" w:rsidRPr="005E356E">
              <w:rPr>
                <w:rFonts w:ascii="Times New Roman" w:hAnsi="Times New Roman"/>
                <w:szCs w:val="24"/>
              </w:rPr>
              <w:t xml:space="preserve">19(4):1135-40. </w:t>
            </w:r>
          </w:p>
          <w:p w:rsidR="0074029C" w:rsidRPr="005E356E" w:rsidRDefault="002553AC" w:rsidP="00FC6B01">
            <w:pPr>
              <w:rPr>
                <w:rFonts w:ascii="Times New Roman" w:hAnsi="Times New Roman"/>
                <w:szCs w:val="24"/>
              </w:rPr>
            </w:pPr>
            <w:r w:rsidRPr="005E356E">
              <w:rPr>
                <w:rFonts w:ascii="Times New Roman" w:hAnsi="Times New Roman"/>
                <w:szCs w:val="24"/>
              </w:rPr>
              <w:t>3</w:t>
            </w:r>
            <w:r w:rsidR="00F74572" w:rsidRPr="005E356E">
              <w:rPr>
                <w:rFonts w:ascii="Times New Roman" w:hAnsi="Times New Roman"/>
                <w:szCs w:val="24"/>
              </w:rPr>
              <w:t>.</w:t>
            </w:r>
            <w:r w:rsidR="0074029C" w:rsidRPr="005E356E">
              <w:rPr>
                <w:rFonts w:ascii="Times New Roman" w:hAnsi="Times New Roman"/>
                <w:szCs w:val="24"/>
              </w:rPr>
              <w:t xml:space="preserve"> Edwards AG, Evans R, </w:t>
            </w:r>
            <w:proofErr w:type="spellStart"/>
            <w:r w:rsidR="0074029C" w:rsidRPr="005E356E">
              <w:rPr>
                <w:rFonts w:ascii="Times New Roman" w:hAnsi="Times New Roman"/>
                <w:szCs w:val="24"/>
              </w:rPr>
              <w:t>Dundon</w:t>
            </w:r>
            <w:proofErr w:type="spellEnd"/>
            <w:r w:rsidR="0074029C" w:rsidRPr="005E356E">
              <w:rPr>
                <w:rFonts w:ascii="Times New Roman" w:hAnsi="Times New Roman"/>
                <w:szCs w:val="24"/>
              </w:rPr>
              <w:t xml:space="preserve"> J, </w:t>
            </w:r>
            <w:proofErr w:type="spellStart"/>
            <w:r w:rsidR="0074029C" w:rsidRPr="005E356E">
              <w:rPr>
                <w:rFonts w:ascii="Times New Roman" w:hAnsi="Times New Roman"/>
                <w:szCs w:val="24"/>
              </w:rPr>
              <w:t>Haigh</w:t>
            </w:r>
            <w:proofErr w:type="spellEnd"/>
            <w:r w:rsidR="0074029C" w:rsidRPr="005E356E">
              <w:rPr>
                <w:rFonts w:ascii="Times New Roman" w:hAnsi="Times New Roman"/>
                <w:szCs w:val="24"/>
              </w:rPr>
              <w:t xml:space="preserve"> S, Hood K, </w:t>
            </w:r>
            <w:proofErr w:type="spellStart"/>
            <w:r w:rsidR="0074029C" w:rsidRPr="005E356E">
              <w:rPr>
                <w:rFonts w:ascii="Times New Roman" w:hAnsi="Times New Roman"/>
                <w:szCs w:val="24"/>
              </w:rPr>
              <w:t>Elwyn</w:t>
            </w:r>
            <w:proofErr w:type="spellEnd"/>
            <w:r w:rsidR="0074029C" w:rsidRPr="005E356E">
              <w:rPr>
                <w:rFonts w:ascii="Times New Roman" w:hAnsi="Times New Roman"/>
                <w:szCs w:val="24"/>
              </w:rPr>
              <w:t xml:space="preserve"> G</w:t>
            </w:r>
            <w:r w:rsidR="00FC6B01" w:rsidRPr="005E356E">
              <w:rPr>
                <w:rFonts w:ascii="Times New Roman" w:hAnsi="Times New Roman"/>
                <w:szCs w:val="24"/>
              </w:rPr>
              <w:t>J.</w:t>
            </w:r>
            <w:r w:rsidR="00933F6F" w:rsidRPr="005E35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33F6F" w:rsidRPr="005E356E">
              <w:rPr>
                <w:rFonts w:ascii="Times New Roman" w:hAnsi="Times New Roman"/>
                <w:szCs w:val="24"/>
              </w:rPr>
              <w:t>Personalised</w:t>
            </w:r>
            <w:proofErr w:type="spellEnd"/>
            <w:r w:rsidR="00933F6F" w:rsidRPr="005E356E">
              <w:rPr>
                <w:rFonts w:ascii="Times New Roman" w:hAnsi="Times New Roman"/>
                <w:szCs w:val="24"/>
              </w:rPr>
              <w:t xml:space="preserve"> risk communication for informed decision making about taking screening tests Cochrane Database </w:t>
            </w:r>
            <w:proofErr w:type="spellStart"/>
            <w:r w:rsidR="00933F6F" w:rsidRPr="005E356E">
              <w:rPr>
                <w:rFonts w:ascii="Times New Roman" w:hAnsi="Times New Roman"/>
                <w:szCs w:val="24"/>
              </w:rPr>
              <w:t>Syst</w:t>
            </w:r>
            <w:proofErr w:type="spellEnd"/>
            <w:r w:rsidR="00933F6F" w:rsidRPr="005E356E">
              <w:rPr>
                <w:rFonts w:ascii="Times New Roman" w:hAnsi="Times New Roman"/>
                <w:szCs w:val="24"/>
              </w:rPr>
              <w:t xml:space="preserve"> Rev. 2006</w:t>
            </w:r>
            <w:r w:rsidR="00E4675A" w:rsidRPr="005E356E">
              <w:rPr>
                <w:rFonts w:ascii="Times New Roman" w:hAnsi="Times New Roman"/>
                <w:szCs w:val="24"/>
              </w:rPr>
              <w:t>.</w:t>
            </w:r>
            <w:r w:rsidR="00933F6F" w:rsidRPr="005E356E">
              <w:rPr>
                <w:rFonts w:ascii="Times New Roman" w:hAnsi="Times New Roman"/>
                <w:szCs w:val="24"/>
              </w:rPr>
              <w:t xml:space="preserve"> Oct</w:t>
            </w:r>
            <w:r w:rsidR="00E4675A" w:rsidRPr="005E356E">
              <w:rPr>
                <w:rFonts w:ascii="Times New Roman" w:hAnsi="Times New Roman"/>
                <w:szCs w:val="24"/>
              </w:rPr>
              <w:t>.</w:t>
            </w:r>
            <w:r w:rsidR="00933F6F" w:rsidRPr="005E356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933F6F" w:rsidRPr="005E356E">
              <w:rPr>
                <w:rFonts w:ascii="Times New Roman" w:hAnsi="Times New Roman"/>
                <w:szCs w:val="24"/>
              </w:rPr>
              <w:t>18;</w:t>
            </w:r>
            <w:proofErr w:type="gramEnd"/>
            <w:r w:rsidR="00933F6F" w:rsidRPr="005E356E">
              <w:rPr>
                <w:rFonts w:ascii="Times New Roman" w:hAnsi="Times New Roman"/>
                <w:szCs w:val="24"/>
              </w:rPr>
              <w:t>(4):CD001865</w:t>
            </w:r>
            <w:r w:rsidR="00FC6B01" w:rsidRPr="005E356E">
              <w:rPr>
                <w:rFonts w:ascii="Times New Roman" w:hAnsi="Times New Roman"/>
                <w:szCs w:val="24"/>
              </w:rPr>
              <w:t>.</w:t>
            </w:r>
          </w:p>
          <w:p w:rsidR="00F74572" w:rsidRPr="005E356E" w:rsidRDefault="002553AC" w:rsidP="007A3C07">
            <w:pPr>
              <w:rPr>
                <w:rFonts w:ascii="Times New Roman" w:hAnsi="Times New Roman"/>
                <w:szCs w:val="24"/>
              </w:rPr>
            </w:pPr>
            <w:r w:rsidRPr="005E356E">
              <w:rPr>
                <w:rFonts w:ascii="Times New Roman" w:hAnsi="Times New Roman"/>
                <w:szCs w:val="24"/>
              </w:rPr>
              <w:t>4</w:t>
            </w:r>
            <w:r w:rsidR="00F74572" w:rsidRPr="005E356E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="00F74572" w:rsidRPr="005E356E">
              <w:rPr>
                <w:rFonts w:ascii="Times New Roman" w:hAnsi="Times New Roman"/>
                <w:szCs w:val="24"/>
              </w:rPr>
              <w:t>Bairati</w:t>
            </w:r>
            <w:proofErr w:type="spellEnd"/>
            <w:r w:rsidR="00F74572" w:rsidRPr="005E356E">
              <w:rPr>
                <w:rFonts w:ascii="Times New Roman" w:hAnsi="Times New Roman"/>
                <w:szCs w:val="24"/>
              </w:rPr>
              <w:t xml:space="preserve"> I, </w:t>
            </w:r>
            <w:proofErr w:type="spellStart"/>
            <w:r w:rsidR="00F74572" w:rsidRPr="005E356E">
              <w:rPr>
                <w:rFonts w:ascii="Times New Roman" w:hAnsi="Times New Roman"/>
                <w:szCs w:val="24"/>
              </w:rPr>
              <w:t>Turcotte</w:t>
            </w:r>
            <w:proofErr w:type="spellEnd"/>
            <w:r w:rsidR="00F74572" w:rsidRPr="005E356E">
              <w:rPr>
                <w:rFonts w:ascii="Times New Roman" w:hAnsi="Times New Roman"/>
                <w:szCs w:val="24"/>
              </w:rPr>
              <w:t xml:space="preserve"> S</w:t>
            </w:r>
            <w:r w:rsidR="00FC6B01" w:rsidRPr="005E356E">
              <w:rPr>
                <w:rFonts w:ascii="Times New Roman" w:hAnsi="Times New Roman"/>
                <w:szCs w:val="24"/>
              </w:rPr>
              <w:t>,</w:t>
            </w:r>
            <w:r w:rsidR="00F74572" w:rsidRPr="005E35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74572" w:rsidRPr="005E356E">
              <w:rPr>
                <w:rFonts w:ascii="Times New Roman" w:hAnsi="Times New Roman"/>
                <w:szCs w:val="24"/>
              </w:rPr>
              <w:t>Doray</w:t>
            </w:r>
            <w:proofErr w:type="spellEnd"/>
            <w:r w:rsidR="00F74572" w:rsidRPr="005E356E">
              <w:rPr>
                <w:rFonts w:ascii="Times New Roman" w:hAnsi="Times New Roman"/>
                <w:szCs w:val="24"/>
              </w:rPr>
              <w:t xml:space="preserve"> G, Belleau F, </w:t>
            </w:r>
            <w:proofErr w:type="spellStart"/>
            <w:r w:rsidR="00F74572" w:rsidRPr="005E356E">
              <w:rPr>
                <w:rFonts w:ascii="Times New Roman" w:hAnsi="Times New Roman"/>
                <w:szCs w:val="24"/>
              </w:rPr>
              <w:t>Grégoire</w:t>
            </w:r>
            <w:proofErr w:type="spellEnd"/>
            <w:r w:rsidR="00F74572" w:rsidRPr="005E356E">
              <w:rPr>
                <w:rFonts w:ascii="Times New Roman" w:hAnsi="Times New Roman"/>
                <w:szCs w:val="24"/>
              </w:rPr>
              <w:t xml:space="preserve"> L. Development and validation of an instrument assessing women's satisfaction with screening mammography in an organized breast cancer screening program</w:t>
            </w:r>
            <w:r w:rsidR="00E4675A" w:rsidRPr="005E356E">
              <w:rPr>
                <w:rFonts w:ascii="Times New Roman" w:hAnsi="Times New Roman"/>
                <w:szCs w:val="24"/>
              </w:rPr>
              <w:t>;</w:t>
            </w:r>
            <w:r w:rsidR="00FC6B01" w:rsidRPr="005E356E">
              <w:rPr>
                <w:rFonts w:ascii="Times New Roman" w:hAnsi="Times New Roman"/>
                <w:szCs w:val="24"/>
              </w:rPr>
              <w:t xml:space="preserve"> </w:t>
            </w:r>
            <w:r w:rsidR="00F74572" w:rsidRPr="005E356E">
              <w:rPr>
                <w:rFonts w:ascii="Times New Roman" w:hAnsi="Times New Roman"/>
                <w:szCs w:val="24"/>
              </w:rPr>
              <w:t xml:space="preserve">BMC Health </w:t>
            </w:r>
            <w:proofErr w:type="spellStart"/>
            <w:r w:rsidR="00F74572" w:rsidRPr="005E356E">
              <w:rPr>
                <w:rFonts w:ascii="Times New Roman" w:hAnsi="Times New Roman"/>
                <w:szCs w:val="24"/>
              </w:rPr>
              <w:t>Serv</w:t>
            </w:r>
            <w:proofErr w:type="spellEnd"/>
            <w:r w:rsidR="00F74572" w:rsidRPr="005E356E">
              <w:rPr>
                <w:rFonts w:ascii="Times New Roman" w:hAnsi="Times New Roman"/>
                <w:szCs w:val="24"/>
              </w:rPr>
              <w:t xml:space="preserve"> Res. 2014 Jan 8; 14:9. </w:t>
            </w:r>
          </w:p>
          <w:p w:rsidR="003556BB" w:rsidRPr="005E356E" w:rsidRDefault="003556BB" w:rsidP="007A3C07">
            <w:pPr>
              <w:rPr>
                <w:rFonts w:ascii="Times New Roman" w:hAnsi="Times New Roman"/>
                <w:szCs w:val="24"/>
              </w:rPr>
            </w:pPr>
            <w:r w:rsidRPr="005E356E">
              <w:rPr>
                <w:rFonts w:ascii="Times New Roman" w:hAnsi="Times New Roman"/>
                <w:szCs w:val="24"/>
              </w:rPr>
              <w:t xml:space="preserve">5.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Gøtzsche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PC</w:t>
            </w:r>
            <w:r w:rsidR="00FC6B01" w:rsidRPr="005E356E">
              <w:rPr>
                <w:rFonts w:ascii="Times New Roman" w:hAnsi="Times New Roman"/>
                <w:szCs w:val="24"/>
              </w:rPr>
              <w:t>,</w:t>
            </w:r>
            <w:r w:rsidRPr="005E35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Jørgensen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K</w:t>
            </w:r>
            <w:r w:rsidR="00FC6B01" w:rsidRPr="005E356E">
              <w:rPr>
                <w:rFonts w:ascii="Times New Roman" w:hAnsi="Times New Roman"/>
                <w:szCs w:val="24"/>
              </w:rPr>
              <w:t>J</w:t>
            </w:r>
            <w:r w:rsidRPr="005E356E">
              <w:rPr>
                <w:rFonts w:ascii="Times New Roman" w:hAnsi="Times New Roman"/>
                <w:szCs w:val="24"/>
              </w:rPr>
              <w:t xml:space="preserve">. Screening for breast cancer with mammography Cochrane Database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Syst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Rev. 2013 Jun 4; 6:CD001877</w:t>
            </w:r>
            <w:r w:rsidR="00FC6B01" w:rsidRPr="005E356E">
              <w:rPr>
                <w:rFonts w:ascii="Times New Roman" w:hAnsi="Times New Roman"/>
                <w:szCs w:val="24"/>
              </w:rPr>
              <w:t>.</w:t>
            </w:r>
          </w:p>
          <w:p w:rsidR="00462BEC" w:rsidRPr="005E356E" w:rsidRDefault="00462BEC" w:rsidP="00FC6B01">
            <w:pPr>
              <w:rPr>
                <w:rFonts w:ascii="Times New Roman" w:hAnsi="Times New Roman"/>
                <w:szCs w:val="24"/>
              </w:rPr>
            </w:pPr>
            <w:r w:rsidRPr="005E356E">
              <w:rPr>
                <w:rFonts w:ascii="Times New Roman" w:hAnsi="Times New Roman"/>
                <w:szCs w:val="24"/>
              </w:rPr>
              <w:t xml:space="preserve">6.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Gøtzsche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PC,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Jørgensen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KJ. The breast screening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programme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and misinforming the public J R Soc Med. 2011 Sep</w:t>
            </w:r>
            <w:proofErr w:type="gramStart"/>
            <w:r w:rsidRPr="005E356E">
              <w:rPr>
                <w:rFonts w:ascii="Times New Roman" w:hAnsi="Times New Roman"/>
                <w:szCs w:val="24"/>
              </w:rPr>
              <w:t>;104</w:t>
            </w:r>
            <w:proofErr w:type="gramEnd"/>
            <w:r w:rsidRPr="005E356E">
              <w:rPr>
                <w:rFonts w:ascii="Times New Roman" w:hAnsi="Times New Roman"/>
                <w:szCs w:val="24"/>
              </w:rPr>
              <w:t xml:space="preserve">(9):361-9. </w:t>
            </w:r>
          </w:p>
          <w:p w:rsidR="00FC6B01" w:rsidRPr="005E356E" w:rsidRDefault="00C53DE8" w:rsidP="007A3C07">
            <w:pPr>
              <w:rPr>
                <w:rFonts w:ascii="Times New Roman" w:hAnsi="Times New Roman"/>
                <w:szCs w:val="24"/>
              </w:rPr>
            </w:pPr>
            <w:r w:rsidRPr="005E356E">
              <w:rPr>
                <w:rFonts w:ascii="Times New Roman" w:hAnsi="Times New Roman"/>
                <w:szCs w:val="24"/>
              </w:rPr>
              <w:t xml:space="preserve">7. Nelson HD, Tyne K,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Naik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A,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Bougatsos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C, Chan BK, Humphrey L</w:t>
            </w:r>
            <w:r w:rsidR="00E4675A" w:rsidRPr="005E356E">
              <w:rPr>
                <w:rFonts w:ascii="Times New Roman" w:hAnsi="Times New Roman"/>
                <w:szCs w:val="24"/>
              </w:rPr>
              <w:t>.</w:t>
            </w:r>
            <w:r w:rsidRPr="005E356E">
              <w:rPr>
                <w:rFonts w:ascii="Times New Roman" w:hAnsi="Times New Roman"/>
                <w:szCs w:val="24"/>
              </w:rPr>
              <w:t xml:space="preserve"> U.S. Preventive Services Task Force. Screening for breast cancer: an update for the U.S. Preventive Services Task Force. Ann Intern Med. 2009 Nov 17</w:t>
            </w:r>
            <w:proofErr w:type="gramStart"/>
            <w:r w:rsidRPr="005E356E">
              <w:rPr>
                <w:rFonts w:ascii="Times New Roman" w:hAnsi="Times New Roman"/>
                <w:szCs w:val="24"/>
              </w:rPr>
              <w:t>;151</w:t>
            </w:r>
            <w:proofErr w:type="gramEnd"/>
            <w:r w:rsidRPr="005E356E">
              <w:rPr>
                <w:rFonts w:ascii="Times New Roman" w:hAnsi="Times New Roman"/>
                <w:szCs w:val="24"/>
              </w:rPr>
              <w:t xml:space="preserve">(10):727-37, W237-42. </w:t>
            </w:r>
          </w:p>
          <w:p w:rsidR="00101F64" w:rsidRPr="005E356E" w:rsidRDefault="00101F64" w:rsidP="00FC6B01">
            <w:pPr>
              <w:rPr>
                <w:rFonts w:ascii="Times New Roman" w:hAnsi="Times New Roman"/>
                <w:szCs w:val="24"/>
              </w:rPr>
            </w:pPr>
            <w:r w:rsidRPr="005E356E">
              <w:rPr>
                <w:rFonts w:ascii="Times New Roman" w:hAnsi="Times New Roman"/>
                <w:szCs w:val="24"/>
              </w:rPr>
              <w:t>8. Baines CJ. Are there downsides to mammography screening? Breast J. 2005 Mar-Apr;</w:t>
            </w:r>
            <w:r w:rsidR="00E4675A" w:rsidRPr="005E356E">
              <w:rPr>
                <w:rFonts w:ascii="Times New Roman" w:hAnsi="Times New Roman"/>
                <w:szCs w:val="24"/>
              </w:rPr>
              <w:t xml:space="preserve"> </w:t>
            </w:r>
            <w:r w:rsidRPr="005E356E">
              <w:rPr>
                <w:rFonts w:ascii="Times New Roman" w:hAnsi="Times New Roman"/>
                <w:szCs w:val="24"/>
              </w:rPr>
              <w:t xml:space="preserve">11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Suppl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1:S7-10. </w:t>
            </w:r>
          </w:p>
          <w:p w:rsidR="00AF58FC" w:rsidRPr="005E356E" w:rsidRDefault="00AF58FC" w:rsidP="00FC6B01">
            <w:pPr>
              <w:rPr>
                <w:rFonts w:ascii="Times New Roman" w:hAnsi="Times New Roman"/>
                <w:szCs w:val="24"/>
              </w:rPr>
            </w:pPr>
            <w:r w:rsidRPr="005E356E">
              <w:rPr>
                <w:rFonts w:ascii="Times New Roman" w:hAnsi="Times New Roman"/>
                <w:szCs w:val="24"/>
              </w:rPr>
              <w:t xml:space="preserve">9. Vlachos II,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Barbatis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C,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Tsopanomichalou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M,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Abou-Assabeh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L,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Goumas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K,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Ginieri-Coccossis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M,</w:t>
            </w:r>
            <w:r w:rsidR="00FC6B01" w:rsidRPr="005E356E">
              <w:rPr>
                <w:rFonts w:ascii="Times New Roman" w:hAnsi="Times New Roman"/>
                <w:szCs w:val="24"/>
              </w:rPr>
              <w:t xml:space="preserve"> i sur.</w:t>
            </w:r>
            <w:r w:rsidRPr="005E356E">
              <w:rPr>
                <w:rFonts w:ascii="Times New Roman" w:hAnsi="Times New Roman"/>
                <w:szCs w:val="24"/>
              </w:rPr>
              <w:t xml:space="preserve"> Correlation between depression, anxiety, and </w:t>
            </w:r>
            <w:proofErr w:type="spellStart"/>
            <w:r w:rsidRPr="005E356E">
              <w:rPr>
                <w:rFonts w:ascii="Times New Roman" w:hAnsi="Times New Roman"/>
                <w:szCs w:val="24"/>
              </w:rPr>
              <w:t>polymorphonuclear</w:t>
            </w:r>
            <w:proofErr w:type="spellEnd"/>
            <w:r w:rsidRPr="005E356E">
              <w:rPr>
                <w:rFonts w:ascii="Times New Roman" w:hAnsi="Times New Roman"/>
                <w:szCs w:val="24"/>
              </w:rPr>
              <w:t xml:space="preserve"> cells' resilience in ulcerative colitis: the mediating role of heat shock protein 70 </w:t>
            </w:r>
            <w:r w:rsidR="00127B87" w:rsidRPr="005E356E">
              <w:rPr>
                <w:rFonts w:ascii="Times New Roman" w:hAnsi="Times New Roman"/>
                <w:szCs w:val="24"/>
              </w:rPr>
              <w:t xml:space="preserve">BMC </w:t>
            </w:r>
            <w:proofErr w:type="spellStart"/>
            <w:r w:rsidR="00127B87" w:rsidRPr="005E356E">
              <w:rPr>
                <w:rFonts w:ascii="Times New Roman" w:hAnsi="Times New Roman"/>
                <w:szCs w:val="24"/>
              </w:rPr>
              <w:t>Gastroenterol</w:t>
            </w:r>
            <w:proofErr w:type="spellEnd"/>
            <w:r w:rsidR="00127B87" w:rsidRPr="005E356E">
              <w:rPr>
                <w:rFonts w:ascii="Times New Roman" w:hAnsi="Times New Roman"/>
                <w:szCs w:val="24"/>
              </w:rPr>
              <w:t>. 2014 Apr 17</w:t>
            </w:r>
            <w:proofErr w:type="gramStart"/>
            <w:r w:rsidR="00127B87" w:rsidRPr="005E356E">
              <w:rPr>
                <w:rFonts w:ascii="Times New Roman" w:hAnsi="Times New Roman"/>
                <w:szCs w:val="24"/>
              </w:rPr>
              <w:t>;14:77</w:t>
            </w:r>
            <w:proofErr w:type="gramEnd"/>
            <w:r w:rsidR="00127B87" w:rsidRPr="005E356E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19. Plan publiciranja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Planiram ovo istraživanje objaviti u časopisu </w:t>
            </w:r>
            <w:r w:rsidRPr="005E356E">
              <w:rPr>
                <w:rFonts w:ascii="Times New Roman" w:hAnsi="Times New Roman"/>
                <w:color w:val="000000"/>
                <w:szCs w:val="24"/>
              </w:rPr>
              <w:t>European Journal of Radiography</w:t>
            </w:r>
            <w:r w:rsidR="00E00E69" w:rsidRPr="005E356E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0C04DC" w:rsidRPr="005E356E" w:rsidRDefault="000C04DC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>Čimbenik odjeka časopisa je 2.160</w:t>
            </w:r>
            <w:r w:rsidR="00E00E69" w:rsidRPr="005E356E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:rsidR="000C04DC" w:rsidRPr="005E356E" w:rsidRDefault="00E4675A" w:rsidP="007A3C07">
            <w:pPr>
              <w:rPr>
                <w:rFonts w:ascii="Times New Roman" w:hAnsi="Times New Roman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Upute za autora 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nalaze </w:t>
            </w:r>
            <w:r w:rsidRPr="005E356E">
              <w:rPr>
                <w:rFonts w:ascii="Times New Roman" w:hAnsi="Times New Roman"/>
                <w:szCs w:val="24"/>
                <w:lang w:val="hr-HR"/>
              </w:rPr>
              <w:t xml:space="preserve">se </w:t>
            </w:r>
            <w:r w:rsidR="000C04DC" w:rsidRPr="005E356E">
              <w:rPr>
                <w:rFonts w:ascii="Times New Roman" w:hAnsi="Times New Roman"/>
                <w:szCs w:val="24"/>
                <w:lang w:val="hr-HR"/>
              </w:rPr>
              <w:t xml:space="preserve">na stranici: </w:t>
            </w:r>
            <w:hyperlink r:id="rId9" w:history="1">
              <w:r w:rsidR="000C04DC" w:rsidRPr="005E356E">
                <w:rPr>
                  <w:rStyle w:val="Hyperlink"/>
                  <w:rFonts w:ascii="Times New Roman" w:hAnsi="Times New Roman"/>
                  <w:szCs w:val="24"/>
                  <w:lang w:val="hr-HR"/>
                </w:rPr>
                <w:t>http://www.elsevier.com/journals/european-journal-of-radiology/0720-048X/guide-for-authors</w:t>
              </w:r>
            </w:hyperlink>
            <w:r w:rsidR="00E00E69" w:rsidRPr="005E356E">
              <w:rPr>
                <w:rStyle w:val="Hyperlink"/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0C04DC" w:rsidRPr="005E356E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0C04DC" w:rsidRPr="005E356E" w:rsidRDefault="000C04DC" w:rsidP="007A3C07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b/>
                <w:szCs w:val="24"/>
                <w:lang w:val="hr-HR"/>
              </w:rPr>
              <w:t>20. Predviđeni autori</w:t>
            </w:r>
          </w:p>
          <w:p w:rsidR="005E356E" w:rsidRPr="005E356E" w:rsidRDefault="005E356E" w:rsidP="005E356E">
            <w:pPr>
              <w:jc w:val="both"/>
              <w:rPr>
                <w:rFonts w:ascii="Times New Roman" w:eastAsia="Verdana" w:hAnsi="Times New Roman"/>
                <w:szCs w:val="24"/>
                <w:lang w:val="hr-HR"/>
              </w:rPr>
            </w:pPr>
            <w:r w:rsidRPr="005E356E">
              <w:rPr>
                <w:rFonts w:ascii="Times New Roman" w:eastAsia="Verdana" w:hAnsi="Times New Roman"/>
                <w:szCs w:val="24"/>
                <w:lang w:val="hr-HR"/>
              </w:rPr>
              <w:t xml:space="preserve">Poštovat ćemo kriterije autorstva </w:t>
            </w:r>
            <w:r w:rsidRPr="005E356E">
              <w:rPr>
                <w:rFonts w:ascii="Times New Roman" w:eastAsia="Verdana" w:hAnsi="Times New Roman"/>
                <w:i/>
                <w:szCs w:val="24"/>
                <w:lang w:val="hr-HR"/>
              </w:rPr>
              <w:t xml:space="preserve">International </w:t>
            </w:r>
            <w:proofErr w:type="spellStart"/>
            <w:r w:rsidRPr="005E356E">
              <w:rPr>
                <w:rFonts w:ascii="Times New Roman" w:eastAsia="Verdana" w:hAnsi="Times New Roman"/>
                <w:i/>
                <w:szCs w:val="24"/>
                <w:lang w:val="hr-HR"/>
              </w:rPr>
              <w:t>Committee</w:t>
            </w:r>
            <w:proofErr w:type="spellEnd"/>
            <w:r w:rsidRPr="005E356E">
              <w:rPr>
                <w:rFonts w:ascii="Times New Roman" w:eastAsia="Verdana" w:hAnsi="Times New Roman"/>
                <w:i/>
                <w:szCs w:val="24"/>
                <w:lang w:val="hr-HR"/>
              </w:rPr>
              <w:t xml:space="preserve"> </w:t>
            </w:r>
            <w:proofErr w:type="spellStart"/>
            <w:r w:rsidRPr="005E356E">
              <w:rPr>
                <w:rFonts w:ascii="Times New Roman" w:eastAsia="Verdana" w:hAnsi="Times New Roman"/>
                <w:i/>
                <w:szCs w:val="24"/>
                <w:lang w:val="hr-HR"/>
              </w:rPr>
              <w:t>Journals</w:t>
            </w:r>
            <w:proofErr w:type="spellEnd"/>
            <w:r w:rsidRPr="005E356E">
              <w:rPr>
                <w:rFonts w:ascii="Times New Roman" w:eastAsia="Verdana" w:hAnsi="Times New Roman"/>
                <w:i/>
                <w:szCs w:val="24"/>
                <w:lang w:val="hr-HR"/>
              </w:rPr>
              <w:t xml:space="preserve"> Editors</w:t>
            </w:r>
            <w:r w:rsidRPr="005E356E">
              <w:rPr>
                <w:rFonts w:ascii="Times New Roman" w:eastAsia="Verdana" w:hAnsi="Times New Roman"/>
                <w:szCs w:val="24"/>
                <w:lang w:val="hr-HR"/>
              </w:rPr>
              <w:t>.</w:t>
            </w:r>
          </w:p>
          <w:p w:rsidR="005E356E" w:rsidRPr="005E356E" w:rsidRDefault="005E356E" w:rsidP="005E356E">
            <w:pPr>
              <w:jc w:val="both"/>
              <w:rPr>
                <w:rFonts w:ascii="Times New Roman" w:eastAsia="Verdana" w:hAnsi="Times New Roman"/>
                <w:szCs w:val="24"/>
                <w:lang w:val="hr-HR"/>
              </w:rPr>
            </w:pPr>
            <w:r w:rsidRPr="005E356E">
              <w:rPr>
                <w:rFonts w:ascii="Times New Roman" w:eastAsia="Verdana" w:hAnsi="Times New Roman"/>
                <w:szCs w:val="24"/>
                <w:lang w:val="hr-HR"/>
              </w:rPr>
              <w:t>Prvi autor u članku biti ću ja, jer sam dao ideju za provedbu istraživanja, sudjelovao u definiciji zamisli istraživanja, prikupljat ću</w:t>
            </w:r>
            <w:r>
              <w:rPr>
                <w:rFonts w:ascii="Times New Roman" w:eastAsia="Verdana" w:hAnsi="Times New Roman"/>
                <w:szCs w:val="24"/>
                <w:lang w:val="hr-HR"/>
              </w:rPr>
              <w:t xml:space="preserve"> podat</w:t>
            </w:r>
            <w:r w:rsidRPr="005E356E">
              <w:rPr>
                <w:rFonts w:ascii="Times New Roman" w:eastAsia="Verdana" w:hAnsi="Times New Roman"/>
                <w:szCs w:val="24"/>
                <w:lang w:val="hr-HR"/>
              </w:rPr>
              <w:t>ke, sudjelovati u obradi i analizi podataka, napisati prvu inačicu članka i odobriti zadnju inačicu članka prije slanja u tisak.</w:t>
            </w:r>
          </w:p>
          <w:p w:rsidR="005E356E" w:rsidRPr="005E356E" w:rsidRDefault="005E356E" w:rsidP="005E356E">
            <w:pPr>
              <w:jc w:val="both"/>
              <w:rPr>
                <w:rFonts w:ascii="Times New Roman" w:eastAsia="Verdana" w:hAnsi="Times New Roman"/>
                <w:szCs w:val="24"/>
                <w:lang w:val="hr-HR"/>
              </w:rPr>
            </w:pPr>
            <w:r w:rsidRPr="005E356E">
              <w:rPr>
                <w:rFonts w:ascii="Times New Roman" w:eastAsia="Verdana" w:hAnsi="Times New Roman"/>
                <w:szCs w:val="24"/>
                <w:lang w:val="hr-HR"/>
              </w:rPr>
              <w:t>Kao drugog autora navodim svog mentora doc. dr. sc. xy, dr. med. koji će sudjelovati u analizi podataka, u matematičkom i geometrijskom izračunu, te pomoći u statističkim izračunima u procjeni relevantnosti konačnog rezultata. Dovršiti će i dopuniti moju prvu inačicu članka i odobriti zadnju inačicu članka koju ćemo poslati u časopis.</w:t>
            </w:r>
          </w:p>
          <w:p w:rsidR="000C04DC" w:rsidRPr="005E356E" w:rsidRDefault="005E356E" w:rsidP="008D40D0">
            <w:pPr>
              <w:pStyle w:val="CommentTex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E356E">
              <w:rPr>
                <w:rFonts w:ascii="Times New Roman" w:hAnsi="Times New Roman"/>
                <w:sz w:val="24"/>
                <w:szCs w:val="24"/>
                <w:lang w:val="hr-HR"/>
              </w:rPr>
              <w:t>Oba ćemo preuzeti javnu odgovornost za ispravnost objavljenih rezultata.</w:t>
            </w:r>
          </w:p>
        </w:tc>
      </w:tr>
    </w:tbl>
    <w:p w:rsidR="000C04DC" w:rsidRPr="005E356E" w:rsidRDefault="000C04DC" w:rsidP="007A3C07">
      <w:pPr>
        <w:rPr>
          <w:rFonts w:ascii="Times New Roman" w:hAnsi="Times New Roman"/>
          <w:szCs w:val="24"/>
          <w:lang w:val="hr-HR"/>
        </w:rPr>
      </w:pPr>
    </w:p>
    <w:sectPr w:rsidR="000C04DC" w:rsidRPr="005E356E" w:rsidSect="00DB049E">
      <w:pgSz w:w="11907" w:h="16840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4B" w:rsidRDefault="00AF184B">
      <w:r>
        <w:separator/>
      </w:r>
    </w:p>
  </w:endnote>
  <w:endnote w:type="continuationSeparator" w:id="0">
    <w:p w:rsidR="00AF184B" w:rsidRDefault="00AF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4B" w:rsidRDefault="00AF184B">
      <w:r>
        <w:separator/>
      </w:r>
    </w:p>
  </w:footnote>
  <w:footnote w:type="continuationSeparator" w:id="0">
    <w:p w:rsidR="00AF184B" w:rsidRDefault="00AF1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9E"/>
    <w:rsid w:val="00005A5B"/>
    <w:rsid w:val="0001682C"/>
    <w:rsid w:val="00037DDE"/>
    <w:rsid w:val="00067CDB"/>
    <w:rsid w:val="00083A92"/>
    <w:rsid w:val="0008409C"/>
    <w:rsid w:val="000902DE"/>
    <w:rsid w:val="000A221A"/>
    <w:rsid w:val="000A60C7"/>
    <w:rsid w:val="000B4CD2"/>
    <w:rsid w:val="000C04DC"/>
    <w:rsid w:val="000D67E6"/>
    <w:rsid w:val="000D7618"/>
    <w:rsid w:val="000E3DF8"/>
    <w:rsid w:val="000E4433"/>
    <w:rsid w:val="000F66CB"/>
    <w:rsid w:val="00101F64"/>
    <w:rsid w:val="00106FF0"/>
    <w:rsid w:val="001226BA"/>
    <w:rsid w:val="00123286"/>
    <w:rsid w:val="00127B87"/>
    <w:rsid w:val="001310EC"/>
    <w:rsid w:val="00146B62"/>
    <w:rsid w:val="0015198E"/>
    <w:rsid w:val="00152B5E"/>
    <w:rsid w:val="00160801"/>
    <w:rsid w:val="001703B9"/>
    <w:rsid w:val="0017792A"/>
    <w:rsid w:val="001B6AEA"/>
    <w:rsid w:val="001C1FFC"/>
    <w:rsid w:val="001C4DC2"/>
    <w:rsid w:val="001D0E29"/>
    <w:rsid w:val="001D655C"/>
    <w:rsid w:val="001D6B29"/>
    <w:rsid w:val="001E5471"/>
    <w:rsid w:val="00202388"/>
    <w:rsid w:val="00227075"/>
    <w:rsid w:val="00230FA8"/>
    <w:rsid w:val="00233E27"/>
    <w:rsid w:val="00241213"/>
    <w:rsid w:val="0024656E"/>
    <w:rsid w:val="00250A77"/>
    <w:rsid w:val="002553AC"/>
    <w:rsid w:val="00264EE3"/>
    <w:rsid w:val="0027009D"/>
    <w:rsid w:val="002719C0"/>
    <w:rsid w:val="00287EEF"/>
    <w:rsid w:val="002A10C5"/>
    <w:rsid w:val="002A3B02"/>
    <w:rsid w:val="002A54B4"/>
    <w:rsid w:val="002C3B3B"/>
    <w:rsid w:val="002C5280"/>
    <w:rsid w:val="002C7865"/>
    <w:rsid w:val="002D4EEC"/>
    <w:rsid w:val="002D6181"/>
    <w:rsid w:val="002F6411"/>
    <w:rsid w:val="00321684"/>
    <w:rsid w:val="00323BC2"/>
    <w:rsid w:val="003304DA"/>
    <w:rsid w:val="00340F2A"/>
    <w:rsid w:val="003556BB"/>
    <w:rsid w:val="00362D87"/>
    <w:rsid w:val="00373331"/>
    <w:rsid w:val="00394C02"/>
    <w:rsid w:val="003B2691"/>
    <w:rsid w:val="003B31F1"/>
    <w:rsid w:val="003C2AC5"/>
    <w:rsid w:val="003D4896"/>
    <w:rsid w:val="003D49FE"/>
    <w:rsid w:val="003E722C"/>
    <w:rsid w:val="00421FF5"/>
    <w:rsid w:val="004361CE"/>
    <w:rsid w:val="0044207A"/>
    <w:rsid w:val="004444D2"/>
    <w:rsid w:val="00456405"/>
    <w:rsid w:val="00462BEC"/>
    <w:rsid w:val="00470452"/>
    <w:rsid w:val="00475E87"/>
    <w:rsid w:val="004B7B22"/>
    <w:rsid w:val="00513386"/>
    <w:rsid w:val="00513D9B"/>
    <w:rsid w:val="00517A5B"/>
    <w:rsid w:val="00532654"/>
    <w:rsid w:val="00575396"/>
    <w:rsid w:val="0057684F"/>
    <w:rsid w:val="005D3238"/>
    <w:rsid w:val="005E356E"/>
    <w:rsid w:val="005E7C3D"/>
    <w:rsid w:val="005F18A2"/>
    <w:rsid w:val="005F590C"/>
    <w:rsid w:val="00605B32"/>
    <w:rsid w:val="00611375"/>
    <w:rsid w:val="00611536"/>
    <w:rsid w:val="006160C5"/>
    <w:rsid w:val="006302F6"/>
    <w:rsid w:val="0066472E"/>
    <w:rsid w:val="0067633C"/>
    <w:rsid w:val="00681203"/>
    <w:rsid w:val="00683684"/>
    <w:rsid w:val="0069600F"/>
    <w:rsid w:val="006A1DA0"/>
    <w:rsid w:val="006A254E"/>
    <w:rsid w:val="006A6730"/>
    <w:rsid w:val="006B295B"/>
    <w:rsid w:val="006B3B1D"/>
    <w:rsid w:val="006B4DA6"/>
    <w:rsid w:val="006F0A49"/>
    <w:rsid w:val="006F1A9C"/>
    <w:rsid w:val="006F3DAC"/>
    <w:rsid w:val="006F76DA"/>
    <w:rsid w:val="006F7D45"/>
    <w:rsid w:val="00700B31"/>
    <w:rsid w:val="0074029C"/>
    <w:rsid w:val="00743773"/>
    <w:rsid w:val="00757F6B"/>
    <w:rsid w:val="0076249E"/>
    <w:rsid w:val="007708D7"/>
    <w:rsid w:val="00773DCE"/>
    <w:rsid w:val="00785B50"/>
    <w:rsid w:val="00796232"/>
    <w:rsid w:val="007A3C07"/>
    <w:rsid w:val="007D62BF"/>
    <w:rsid w:val="007E3667"/>
    <w:rsid w:val="007E6F90"/>
    <w:rsid w:val="007F20D2"/>
    <w:rsid w:val="007F34A6"/>
    <w:rsid w:val="00800727"/>
    <w:rsid w:val="00801520"/>
    <w:rsid w:val="00820262"/>
    <w:rsid w:val="0082188D"/>
    <w:rsid w:val="00822154"/>
    <w:rsid w:val="00826B96"/>
    <w:rsid w:val="00837B6E"/>
    <w:rsid w:val="00845AEC"/>
    <w:rsid w:val="00846768"/>
    <w:rsid w:val="00851A98"/>
    <w:rsid w:val="008800FE"/>
    <w:rsid w:val="0089269F"/>
    <w:rsid w:val="008A0885"/>
    <w:rsid w:val="008A2265"/>
    <w:rsid w:val="008B7633"/>
    <w:rsid w:val="008D00EF"/>
    <w:rsid w:val="008D40D0"/>
    <w:rsid w:val="008E278B"/>
    <w:rsid w:val="008E5EA6"/>
    <w:rsid w:val="008E6569"/>
    <w:rsid w:val="008F4182"/>
    <w:rsid w:val="009029F4"/>
    <w:rsid w:val="0091662F"/>
    <w:rsid w:val="00922F43"/>
    <w:rsid w:val="00933F6F"/>
    <w:rsid w:val="00942990"/>
    <w:rsid w:val="00950523"/>
    <w:rsid w:val="009717C3"/>
    <w:rsid w:val="00972E9A"/>
    <w:rsid w:val="00977C79"/>
    <w:rsid w:val="00990379"/>
    <w:rsid w:val="009C6279"/>
    <w:rsid w:val="009D0189"/>
    <w:rsid w:val="009D65BF"/>
    <w:rsid w:val="009E23CB"/>
    <w:rsid w:val="009E3D9E"/>
    <w:rsid w:val="00A539B2"/>
    <w:rsid w:val="00A5623D"/>
    <w:rsid w:val="00A56535"/>
    <w:rsid w:val="00A6254C"/>
    <w:rsid w:val="00A7269E"/>
    <w:rsid w:val="00A826F2"/>
    <w:rsid w:val="00A841F3"/>
    <w:rsid w:val="00A8657E"/>
    <w:rsid w:val="00A91860"/>
    <w:rsid w:val="00AA4B92"/>
    <w:rsid w:val="00AB1831"/>
    <w:rsid w:val="00AB1B62"/>
    <w:rsid w:val="00AB71EC"/>
    <w:rsid w:val="00AC1C1D"/>
    <w:rsid w:val="00AC4248"/>
    <w:rsid w:val="00AC490E"/>
    <w:rsid w:val="00AD0370"/>
    <w:rsid w:val="00AF115E"/>
    <w:rsid w:val="00AF184B"/>
    <w:rsid w:val="00AF58FC"/>
    <w:rsid w:val="00B00E28"/>
    <w:rsid w:val="00B10D89"/>
    <w:rsid w:val="00B21BE0"/>
    <w:rsid w:val="00B243BE"/>
    <w:rsid w:val="00B320BF"/>
    <w:rsid w:val="00B32680"/>
    <w:rsid w:val="00B4436E"/>
    <w:rsid w:val="00B7307E"/>
    <w:rsid w:val="00B9245F"/>
    <w:rsid w:val="00BB588D"/>
    <w:rsid w:val="00BC6142"/>
    <w:rsid w:val="00BD2A7F"/>
    <w:rsid w:val="00BD7B96"/>
    <w:rsid w:val="00BE2B40"/>
    <w:rsid w:val="00BF0ED1"/>
    <w:rsid w:val="00C006B3"/>
    <w:rsid w:val="00C06EDA"/>
    <w:rsid w:val="00C23E2F"/>
    <w:rsid w:val="00C24657"/>
    <w:rsid w:val="00C53DE8"/>
    <w:rsid w:val="00C54541"/>
    <w:rsid w:val="00C646BB"/>
    <w:rsid w:val="00C66E21"/>
    <w:rsid w:val="00C67CFD"/>
    <w:rsid w:val="00C95AD6"/>
    <w:rsid w:val="00CA2967"/>
    <w:rsid w:val="00CB2B2C"/>
    <w:rsid w:val="00CB63B7"/>
    <w:rsid w:val="00CD619D"/>
    <w:rsid w:val="00CE3BBB"/>
    <w:rsid w:val="00CE613E"/>
    <w:rsid w:val="00D322E0"/>
    <w:rsid w:val="00D51CB4"/>
    <w:rsid w:val="00D65054"/>
    <w:rsid w:val="00D91B0B"/>
    <w:rsid w:val="00DA4FA0"/>
    <w:rsid w:val="00DA5396"/>
    <w:rsid w:val="00DB049E"/>
    <w:rsid w:val="00DD57A4"/>
    <w:rsid w:val="00DD67BA"/>
    <w:rsid w:val="00DE7F1C"/>
    <w:rsid w:val="00DF2672"/>
    <w:rsid w:val="00E00E69"/>
    <w:rsid w:val="00E03757"/>
    <w:rsid w:val="00E03CFF"/>
    <w:rsid w:val="00E22E12"/>
    <w:rsid w:val="00E31A7E"/>
    <w:rsid w:val="00E4528F"/>
    <w:rsid w:val="00E4675A"/>
    <w:rsid w:val="00E5193E"/>
    <w:rsid w:val="00E65E92"/>
    <w:rsid w:val="00E85B36"/>
    <w:rsid w:val="00E87404"/>
    <w:rsid w:val="00E90799"/>
    <w:rsid w:val="00E93056"/>
    <w:rsid w:val="00EA22E1"/>
    <w:rsid w:val="00F00FDB"/>
    <w:rsid w:val="00F02D50"/>
    <w:rsid w:val="00F063FA"/>
    <w:rsid w:val="00F27423"/>
    <w:rsid w:val="00F27A1D"/>
    <w:rsid w:val="00F44EA1"/>
    <w:rsid w:val="00F50BD6"/>
    <w:rsid w:val="00F74572"/>
    <w:rsid w:val="00F772E0"/>
    <w:rsid w:val="00FA3485"/>
    <w:rsid w:val="00FC6B01"/>
    <w:rsid w:val="00FF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62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04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049E"/>
    <w:rPr>
      <w:rFonts w:ascii="Times" w:eastAsia="Times New Roman" w:hAnsi="Times" w:cs="Times New Roman"/>
      <w:sz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rsid w:val="00DB049E"/>
    <w:rPr>
      <w:rFonts w:ascii="Arial" w:hAnsi="Arial" w:cs="Arial"/>
      <w:b/>
    </w:rPr>
  </w:style>
  <w:style w:type="character" w:customStyle="1" w:styleId="BodyTextChar">
    <w:name w:val="Body Text Char"/>
    <w:link w:val="BodyText"/>
    <w:uiPriority w:val="99"/>
    <w:semiHidden/>
    <w:locked/>
    <w:rsid w:val="00DB049E"/>
    <w:rPr>
      <w:rFonts w:ascii="Arial" w:eastAsia="Times New Roman" w:hAnsi="Arial" w:cs="Arial"/>
      <w:b/>
      <w:sz w:val="24"/>
      <w:lang w:val="en-US" w:eastAsia="en-US" w:bidi="ar-SA"/>
    </w:rPr>
  </w:style>
  <w:style w:type="character" w:styleId="Hyperlink">
    <w:name w:val="Hyperlink"/>
    <w:uiPriority w:val="99"/>
    <w:rsid w:val="00DB049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268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B32680"/>
    <w:rPr>
      <w:rFonts w:ascii="Times" w:eastAsia="Times New Roman" w:hAnsi="Times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3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7136"/>
    <w:rPr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E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EDA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sevier.com/journals/european-journal-of-radiology/0720-048X/guide-for-aut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FBB9-0F6C-462A-BB82-B31F0A6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ISTRAŽIVANJA ZA DOKTORSKU DISERTACIJU</vt:lpstr>
      <vt:lpstr>PLAN ISTRAŽIVANJA ZA DOKTORSKU DISERTACIJU</vt:lpstr>
    </vt:vector>
  </TitlesOfParts>
  <Company>CMJ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ISTRAŽIVANJA ZA DOKTORSKU DISERTACIJU</dc:title>
  <dc:creator>MATKO MARUSIC</dc:creator>
  <cp:lastModifiedBy>Matko Marušić</cp:lastModifiedBy>
  <cp:revision>7</cp:revision>
  <cp:lastPrinted>2014-11-21T13:55:00Z</cp:lastPrinted>
  <dcterms:created xsi:type="dcterms:W3CDTF">2016-11-03T13:32:00Z</dcterms:created>
  <dcterms:modified xsi:type="dcterms:W3CDTF">2016-11-03T14:35:00Z</dcterms:modified>
</cp:coreProperties>
</file>